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0F2" w:rsidRPr="00A73336" w:rsidRDefault="00BC50F2" w:rsidP="00BC50F2">
      <w:pPr>
        <w:shd w:val="clear" w:color="auto" w:fill="EAE2CD"/>
        <w:spacing w:after="0" w:line="240" w:lineRule="auto"/>
        <w:outlineLvl w:val="2"/>
        <w:rPr>
          <w:rFonts w:ascii="Cambria" w:eastAsia="Times New Roman" w:hAnsi="Cambria" w:cs="Times New Roman"/>
          <w:b/>
          <w:bCs/>
          <w:lang w:eastAsia="el-GR"/>
        </w:rPr>
      </w:pPr>
      <w:r w:rsidRPr="00A73336">
        <w:rPr>
          <w:rFonts w:ascii="Cambria" w:eastAsia="Times New Roman" w:hAnsi="Cambria" w:cs="Times New Roman"/>
          <w:b/>
          <w:bCs/>
          <w:lang w:eastAsia="el-GR"/>
        </w:rPr>
        <w:t xml:space="preserve">Ιστορία του Μοναχισμού: Ο άγιος Βασίλειος και ο Μοναχισμός </w:t>
      </w:r>
    </w:p>
    <w:p w:rsidR="00BC50F2" w:rsidRPr="00BC50F2" w:rsidRDefault="00BC50F2" w:rsidP="00BC50F2">
      <w:pPr>
        <w:shd w:val="clear" w:color="auto" w:fill="EAE2CD"/>
        <w:spacing w:after="0" w:line="240" w:lineRule="auto"/>
        <w:jc w:val="center"/>
        <w:rPr>
          <w:rFonts w:ascii="Trebuchet MS" w:eastAsia="Times New Roman" w:hAnsi="Trebuchet MS" w:cs="Times New Roman"/>
          <w:color w:val="1B1919"/>
          <w:sz w:val="18"/>
          <w:szCs w:val="18"/>
          <w:lang w:eastAsia="el-GR"/>
        </w:rPr>
      </w:pPr>
      <w:r>
        <w:rPr>
          <w:rFonts w:ascii="Trebuchet MS" w:eastAsia="Times New Roman" w:hAnsi="Trebuchet MS" w:cs="Times New Roman"/>
          <w:noProof/>
          <w:color w:val="BF9000"/>
          <w:sz w:val="18"/>
          <w:szCs w:val="18"/>
          <w:lang w:eastAsia="el-GR"/>
        </w:rPr>
        <w:drawing>
          <wp:inline distT="0" distB="0" distL="0" distR="0">
            <wp:extent cx="5715000" cy="3810000"/>
            <wp:effectExtent l="19050" t="0" r="0" b="0"/>
            <wp:docPr id="1" name="Εικόνα 1" descr="http://3.bp.blogspot.com/-hTIFeZ_Q1M0/UvNjnTYrYWI/AAAAAAAAT00/jPwngJbWE6U/s1600/istoria-monaxismoy-agios-vasilios-kai-monaxismos%C2%ABAenai-EpAnastasi3.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hTIFeZ_Q1M0/UvNjnTYrYWI/AAAAAAAAT00/jPwngJbWE6U/s1600/istoria-monaxismoy-agios-vasilios-kai-monaxismos%C2%ABAenai-EpAnastasi3.JPG">
                      <a:hlinkClick r:id="rId4"/>
                    </pic:cNvPr>
                    <pic:cNvPicPr>
                      <a:picLocks noChangeAspect="1" noChangeArrowheads="1"/>
                    </pic:cNvPicPr>
                  </pic:nvPicPr>
                  <pic:blipFill>
                    <a:blip r:embed="rId5" cstate="print"/>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BC50F2" w:rsidRPr="00A73336" w:rsidRDefault="00BC50F2" w:rsidP="00BC50F2">
      <w:pPr>
        <w:shd w:val="clear" w:color="auto" w:fill="EAE2CD"/>
        <w:spacing w:after="0" w:line="240" w:lineRule="auto"/>
        <w:rPr>
          <w:rFonts w:ascii="Tahoma" w:eastAsia="Times New Roman" w:hAnsi="Tahoma" w:cs="Tahoma"/>
          <w:lang w:eastAsia="el-GR"/>
        </w:rPr>
      </w:pPr>
    </w:p>
    <w:p w:rsidR="00BC50F2" w:rsidRPr="00A73336" w:rsidRDefault="00BC50F2" w:rsidP="00BC50F2">
      <w:pPr>
        <w:shd w:val="clear" w:color="auto" w:fill="EAE2CD"/>
        <w:spacing w:after="0" w:line="240" w:lineRule="auto"/>
        <w:jc w:val="center"/>
        <w:rPr>
          <w:rFonts w:ascii="Tahoma" w:eastAsia="Times New Roman" w:hAnsi="Tahoma" w:cs="Tahoma"/>
          <w:lang w:eastAsia="el-GR"/>
        </w:rPr>
      </w:pPr>
      <w:r w:rsidRPr="00A73336">
        <w:rPr>
          <w:rFonts w:ascii="Tahoma" w:eastAsia="Times New Roman" w:hAnsi="Tahoma" w:cs="Tahoma"/>
          <w:b/>
          <w:bCs/>
          <w:lang w:eastAsia="el-GR"/>
        </w:rPr>
        <w:t>Ιστορία του Μοναχισμού: Ο άγιος Βασίλειος και ο Μοναχισμός</w:t>
      </w:r>
    </w:p>
    <w:p w:rsidR="00BC50F2" w:rsidRPr="00A73336" w:rsidRDefault="00BC50F2" w:rsidP="00BC50F2">
      <w:pPr>
        <w:shd w:val="clear" w:color="auto" w:fill="EAE2CD"/>
        <w:spacing w:after="0" w:line="240" w:lineRule="auto"/>
        <w:jc w:val="center"/>
        <w:rPr>
          <w:rFonts w:ascii="Tahoma" w:eastAsia="Times New Roman" w:hAnsi="Tahoma" w:cs="Tahoma"/>
          <w:lang w:eastAsia="el-GR"/>
        </w:rPr>
      </w:pPr>
      <w:r w:rsidRPr="00A73336">
        <w:rPr>
          <w:rFonts w:ascii="Tahoma" w:eastAsia="Times New Roman" w:hAnsi="Tahoma" w:cs="Tahoma"/>
          <w:b/>
          <w:bCs/>
          <w:lang w:eastAsia="el-GR"/>
        </w:rPr>
        <w:t xml:space="preserve">του </w:t>
      </w:r>
      <w:proofErr w:type="spellStart"/>
      <w:r w:rsidRPr="00A73336">
        <w:rPr>
          <w:rFonts w:ascii="Tahoma" w:eastAsia="Times New Roman" w:hAnsi="Tahoma" w:cs="Tahoma"/>
          <w:b/>
          <w:bCs/>
          <w:lang w:eastAsia="el-GR"/>
        </w:rPr>
        <w:t>π.Γεωργίου</w:t>
      </w:r>
      <w:proofErr w:type="spellEnd"/>
      <w:r w:rsidRPr="00A73336">
        <w:rPr>
          <w:rFonts w:ascii="Tahoma" w:eastAsia="Times New Roman" w:hAnsi="Tahoma" w:cs="Tahoma"/>
          <w:b/>
          <w:bCs/>
          <w:lang w:eastAsia="el-GR"/>
        </w:rPr>
        <w:t xml:space="preserve"> </w:t>
      </w:r>
      <w:proofErr w:type="spellStart"/>
      <w:r w:rsidRPr="00A73336">
        <w:rPr>
          <w:rFonts w:ascii="Tahoma" w:eastAsia="Times New Roman" w:hAnsi="Tahoma" w:cs="Tahoma"/>
          <w:b/>
          <w:bCs/>
          <w:lang w:eastAsia="el-GR"/>
        </w:rPr>
        <w:t>Φλωρόφσκυ</w:t>
      </w:r>
      <w:proofErr w:type="spellEnd"/>
      <w:r w:rsidRPr="00A73336">
        <w:rPr>
          <w:rFonts w:ascii="Tahoma" w:eastAsia="Times New Roman" w:hAnsi="Tahoma" w:cs="Tahoma"/>
          <w:b/>
          <w:bCs/>
          <w:lang w:eastAsia="el-GR"/>
        </w:rPr>
        <w:t xml:space="preserve"> (1893- 1979)</w:t>
      </w:r>
    </w:p>
    <w:p w:rsidR="00BC50F2" w:rsidRPr="00A73336" w:rsidRDefault="00BC50F2" w:rsidP="00BC50F2">
      <w:pPr>
        <w:shd w:val="clear" w:color="auto" w:fill="EAE2CD"/>
        <w:spacing w:after="0" w:line="240" w:lineRule="auto"/>
        <w:jc w:val="center"/>
        <w:rPr>
          <w:rFonts w:ascii="Tahoma" w:eastAsia="Times New Roman" w:hAnsi="Tahoma" w:cs="Tahoma"/>
          <w:lang w:eastAsia="el-GR"/>
        </w:rPr>
      </w:pPr>
      <w:r w:rsidRPr="00A73336">
        <w:rPr>
          <w:rFonts w:ascii="Tahoma" w:eastAsia="Times New Roman" w:hAnsi="Tahoma" w:cs="Tahoma"/>
          <w:b/>
          <w:bCs/>
          <w:lang w:eastAsia="el-GR"/>
        </w:rPr>
        <w:t>Καθηγητής της Εκκλησιαστικής Ιστορίας της Ανατολής </w:t>
      </w:r>
    </w:p>
    <w:p w:rsidR="00BC50F2" w:rsidRPr="00A73336" w:rsidRDefault="00BC50F2" w:rsidP="00BC50F2">
      <w:pPr>
        <w:shd w:val="clear" w:color="auto" w:fill="EAE2CD"/>
        <w:spacing w:after="0" w:line="240" w:lineRule="auto"/>
        <w:jc w:val="center"/>
        <w:rPr>
          <w:rFonts w:ascii="Tahoma" w:eastAsia="Times New Roman" w:hAnsi="Tahoma" w:cs="Tahoma"/>
          <w:lang w:eastAsia="el-GR"/>
        </w:rPr>
      </w:pPr>
      <w:r w:rsidRPr="00A73336">
        <w:rPr>
          <w:rFonts w:ascii="Tahoma" w:eastAsia="Times New Roman" w:hAnsi="Tahoma" w:cs="Tahoma"/>
          <w:b/>
          <w:bCs/>
          <w:lang w:eastAsia="el-GR"/>
        </w:rPr>
        <w:t xml:space="preserve">στο Πανεπιστήμιο του </w:t>
      </w:r>
      <w:proofErr w:type="spellStart"/>
      <w:r w:rsidRPr="00A73336">
        <w:rPr>
          <w:rFonts w:ascii="Tahoma" w:eastAsia="Times New Roman" w:hAnsi="Tahoma" w:cs="Tahoma"/>
          <w:b/>
          <w:bCs/>
          <w:lang w:eastAsia="el-GR"/>
        </w:rPr>
        <w:t>Ηarvard</w:t>
      </w:r>
      <w:proofErr w:type="spellEnd"/>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lang w:eastAsia="el-GR"/>
        </w:rPr>
        <w:br/>
        <w:t xml:space="preserve">Ο Άγιος Βασίλειος πήρε το </w:t>
      </w:r>
      <w:hyperlink r:id="rId6" w:history="1">
        <w:r w:rsidRPr="00A73336">
          <w:rPr>
            <w:rFonts w:ascii="Tahoma" w:eastAsia="Times New Roman" w:hAnsi="Tahoma" w:cs="Tahoma"/>
            <w:lang w:eastAsia="el-GR"/>
          </w:rPr>
          <w:t>μοναχισμό</w:t>
        </w:r>
      </w:hyperlink>
      <w:r w:rsidRPr="00A73336">
        <w:rPr>
          <w:rFonts w:ascii="Tahoma" w:eastAsia="Times New Roman" w:hAnsi="Tahoma" w:cs="Tahoma"/>
          <w:lang w:eastAsia="el-GR"/>
        </w:rPr>
        <w:t xml:space="preserve"> που υπήρχε στα χρόνια του, τον </w:t>
      </w:r>
      <w:proofErr w:type="spellStart"/>
      <w:r w:rsidRPr="00A73336">
        <w:rPr>
          <w:rFonts w:ascii="Tahoma" w:eastAsia="Times New Roman" w:hAnsi="Tahoma" w:cs="Tahoma"/>
          <w:lang w:eastAsia="el-GR"/>
        </w:rPr>
        <w:t>αναχωρητικό</w:t>
      </w:r>
      <w:proofErr w:type="spellEnd"/>
      <w:r w:rsidRPr="00A73336">
        <w:rPr>
          <w:rFonts w:ascii="Tahoma" w:eastAsia="Times New Roman" w:hAnsi="Tahoma" w:cs="Tahoma"/>
          <w:lang w:eastAsia="el-GR"/>
        </w:rPr>
        <w:t xml:space="preserve"> μοναχισμό και τον αυστηρό κοινοβιακό μοναχισμό του </w:t>
      </w:r>
      <w:proofErr w:type="spellStart"/>
      <w:r w:rsidRPr="00A73336">
        <w:rPr>
          <w:rFonts w:ascii="Tahoma" w:eastAsia="Times New Roman" w:hAnsi="Tahoma" w:cs="Tahoma"/>
          <w:lang w:eastAsia="el-GR"/>
        </w:rPr>
        <w:t>Παχωμίου</w:t>
      </w:r>
      <w:proofErr w:type="spellEnd"/>
      <w:r w:rsidRPr="00A73336">
        <w:rPr>
          <w:rFonts w:ascii="Tahoma" w:eastAsia="Times New Roman" w:hAnsi="Tahoma" w:cs="Tahoma"/>
          <w:lang w:eastAsia="el-GR"/>
        </w:rPr>
        <w:t>, και άλλαξε τη δομή του. Αντί μιας «</w:t>
      </w:r>
      <w:r w:rsidR="00A73336">
        <w:rPr>
          <w:rFonts w:ascii="Tahoma" w:eastAsia="Times New Roman" w:hAnsi="Tahoma" w:cs="Tahoma"/>
          <w:lang w:eastAsia="el-GR"/>
        </w:rPr>
        <w:t>δοκιμασίας» που ήταν κατ’ ουσία</w:t>
      </w:r>
      <w:r w:rsidRPr="00A73336">
        <w:rPr>
          <w:rFonts w:ascii="Tahoma" w:eastAsia="Times New Roman" w:hAnsi="Tahoma" w:cs="Tahoma"/>
          <w:lang w:eastAsia="el-GR"/>
        </w:rPr>
        <w:t xml:space="preserve"> μοναχική, αυτός έφερε τη «δοκιμασία» κάτω από την άμεση εξάρτηση των κοινωνικών υποχρεώσεων της Εκκλησίας.</w:t>
      </w:r>
      <w:r w:rsidRPr="00A73336">
        <w:rPr>
          <w:rFonts w:ascii="Tahoma" w:eastAsia="Times New Roman" w:hAnsi="Tahoma" w:cs="Tahoma"/>
          <w:lang w:eastAsia="el-GR"/>
        </w:rPr>
        <w:br/>
      </w:r>
      <w:bookmarkStart w:id="0" w:name="more"/>
      <w:bookmarkEnd w:id="0"/>
      <w:r w:rsidRPr="00A73336">
        <w:rPr>
          <w:rFonts w:ascii="Tahoma" w:eastAsia="Times New Roman" w:hAnsi="Tahoma" w:cs="Tahoma"/>
          <w:lang w:eastAsia="el-GR"/>
        </w:rPr>
        <w:br/>
        <w:t>Κατά τον άγιο Βασίλειο, μια μοναστική κοινότητα αδελφών είναι ένα στάδιο μέσα στο οποίο ασκούνται αθλητές, μια καλή οδός προς την πρόοδο, μια συνεχής εκγύμναση, ένα μόνιμο ενδιαφέρον για τις εντολές του Θεού: το τέλος του είναι η δόξα του Θεού σύμφωνα με την εντολή του Κυρίου μας.</w:t>
      </w:r>
      <w:r w:rsidRPr="00A73336">
        <w:rPr>
          <w:rFonts w:ascii="Tahoma" w:eastAsia="Times New Roman" w:hAnsi="Tahoma" w:cs="Tahoma"/>
          <w:lang w:eastAsia="el-GR"/>
        </w:rPr>
        <w:br/>
      </w:r>
      <w:r w:rsidRPr="00A73336">
        <w:rPr>
          <w:rFonts w:ascii="Tahoma" w:eastAsia="Times New Roman" w:hAnsi="Tahoma" w:cs="Tahoma"/>
          <w:lang w:eastAsia="el-GR"/>
        </w:rPr>
        <w:br/>
        <w:t xml:space="preserve">Το κοινοτικό Ιδεώδες έλαβε τη βασική θεμελίωση του τον τέταρτο αιώνα από τον </w:t>
      </w:r>
      <w:proofErr w:type="spellStart"/>
      <w:r w:rsidRPr="00A73336">
        <w:rPr>
          <w:rFonts w:ascii="Tahoma" w:eastAsia="Times New Roman" w:hAnsi="Tahoma" w:cs="Tahoma"/>
          <w:lang w:eastAsia="el-GR"/>
        </w:rPr>
        <w:t>Άγ</w:t>
      </w:r>
      <w:proofErr w:type="spellEnd"/>
      <w:r w:rsidRPr="00A73336">
        <w:rPr>
          <w:rFonts w:ascii="Tahoma" w:eastAsia="Times New Roman" w:hAnsi="Tahoma" w:cs="Tahoma"/>
          <w:lang w:eastAsia="el-GR"/>
        </w:rPr>
        <w:t>. Βασίλειο τον Μέγα. Πραγματικά, δεν είναι υπερβολή ότι ο Ο Άγιος Βασίλειος άλλαξε ριζικά το μοναχισμό. Ο Άγιος Βασίλειος έβλεπε την κοινοβιακή ζωή ως ένα μικρόκοσμο της Εκκλησίας, ως ένα κοινωνικό οργανισμό, ως ένα είδος ειδικής «πολιτείας».</w:t>
      </w:r>
      <w:r w:rsidR="00A73336">
        <w:rPr>
          <w:rFonts w:ascii="Tahoma" w:eastAsia="Times New Roman" w:hAnsi="Tahoma" w:cs="Tahoma"/>
          <w:lang w:eastAsia="el-GR"/>
        </w:rPr>
        <w:t xml:space="preserve"> Ο Κανόνας του Αγίου Βασιλείου ά</w:t>
      </w:r>
      <w:r w:rsidRPr="00A73336">
        <w:rPr>
          <w:rFonts w:ascii="Tahoma" w:eastAsia="Times New Roman" w:hAnsi="Tahoma" w:cs="Tahoma"/>
          <w:lang w:eastAsia="el-GR"/>
        </w:rPr>
        <w:t xml:space="preserve">σκησε αποφασιστική επίδραση σε ολόκληρη τη μετέπειτα ιστορία του μοναστικού βίου στο Βυζάντιο και στη Δύση. </w:t>
      </w:r>
      <w:r w:rsidRPr="00A73336">
        <w:rPr>
          <w:rFonts w:ascii="Tahoma" w:eastAsia="Times New Roman" w:hAnsi="Tahoma" w:cs="Tahoma"/>
          <w:lang w:eastAsia="el-GR"/>
        </w:rPr>
        <w:br/>
      </w:r>
      <w:r w:rsidRPr="00A73336">
        <w:rPr>
          <w:rFonts w:ascii="Tahoma" w:eastAsia="Times New Roman" w:hAnsi="Tahoma" w:cs="Tahoma"/>
          <w:lang w:eastAsia="el-GR"/>
        </w:rPr>
        <w:br/>
        <w:t xml:space="preserve">Ο Άγιος Βασίλειος έγραψε τον </w:t>
      </w:r>
      <w:r w:rsidRPr="00A73336">
        <w:rPr>
          <w:rFonts w:ascii="Tahoma" w:eastAsia="Times New Roman" w:hAnsi="Tahoma" w:cs="Tahoma"/>
          <w:bCs/>
          <w:lang w:eastAsia="el-GR"/>
        </w:rPr>
        <w:t>Κανόνα</w:t>
      </w:r>
      <w:r w:rsidRPr="00A73336">
        <w:rPr>
          <w:rFonts w:ascii="Tahoma" w:eastAsia="Times New Roman" w:hAnsi="Tahoma" w:cs="Tahoma"/>
          <w:lang w:eastAsia="el-GR"/>
        </w:rPr>
        <w:t xml:space="preserve"> του μεταξύ των ετών 358 και 364. </w:t>
      </w:r>
      <w:r w:rsidRPr="00A73336">
        <w:rPr>
          <w:rFonts w:ascii="Tahoma" w:eastAsia="Times New Roman" w:hAnsi="Tahoma" w:cs="Tahoma"/>
          <w:bCs/>
          <w:lang w:eastAsia="el-GR"/>
        </w:rPr>
        <w:t>Αποτελείται από δύο μορφές</w:t>
      </w:r>
      <w:r w:rsidRPr="00A73336">
        <w:rPr>
          <w:rFonts w:ascii="Tahoma" w:eastAsia="Times New Roman" w:hAnsi="Tahoma" w:cs="Tahoma"/>
          <w:lang w:eastAsia="el-GR"/>
        </w:rPr>
        <w:t xml:space="preserve">. Στην κοινή Λατινική ορολογία </w:t>
      </w:r>
      <w:r w:rsidRPr="00A73336">
        <w:rPr>
          <w:rFonts w:ascii="Tahoma" w:eastAsia="Times New Roman" w:hAnsi="Tahoma" w:cs="Tahoma"/>
          <w:bCs/>
          <w:lang w:eastAsia="el-GR"/>
        </w:rPr>
        <w:t>η πρώτη μορφή</w:t>
      </w:r>
      <w:r w:rsidRPr="00A73336">
        <w:rPr>
          <w:rFonts w:ascii="Tahoma" w:eastAsia="Times New Roman" w:hAnsi="Tahoma" w:cs="Tahoma"/>
          <w:lang w:eastAsia="el-GR"/>
        </w:rPr>
        <w:t xml:space="preserve">, η </w:t>
      </w:r>
      <w:proofErr w:type="spellStart"/>
      <w:r w:rsidRPr="00A73336">
        <w:rPr>
          <w:rFonts w:ascii="Tahoma" w:eastAsia="Times New Roman" w:hAnsi="Tahoma" w:cs="Tahoma"/>
          <w:lang w:eastAsia="el-GR"/>
        </w:rPr>
        <w:t>Regulae</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fusius</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tractatae</w:t>
      </w:r>
      <w:proofErr w:type="spellEnd"/>
      <w:r w:rsidRPr="00A73336">
        <w:rPr>
          <w:rFonts w:ascii="Tahoma" w:eastAsia="Times New Roman" w:hAnsi="Tahoma" w:cs="Tahoma"/>
          <w:lang w:eastAsia="el-GR"/>
        </w:rPr>
        <w:t xml:space="preserve"> (Όροι κατά Πλάτος), αποτελείται από 55 κατηγορίες (κεφάλαια)· </w:t>
      </w:r>
      <w:r w:rsidRPr="00A73336">
        <w:rPr>
          <w:rFonts w:ascii="Tahoma" w:eastAsia="Times New Roman" w:hAnsi="Tahoma" w:cs="Tahoma"/>
          <w:bCs/>
          <w:lang w:eastAsia="el-GR"/>
        </w:rPr>
        <w:t>η δεύτερη μορφή</w:t>
      </w:r>
      <w:r w:rsidRPr="00A73336">
        <w:rPr>
          <w:rFonts w:ascii="Tahoma" w:eastAsia="Times New Roman" w:hAnsi="Tahoma" w:cs="Tahoma"/>
          <w:lang w:eastAsia="el-GR"/>
        </w:rPr>
        <w:t xml:space="preserve">, η </w:t>
      </w:r>
      <w:proofErr w:type="spellStart"/>
      <w:r w:rsidRPr="00A73336">
        <w:rPr>
          <w:rFonts w:ascii="Tahoma" w:eastAsia="Times New Roman" w:hAnsi="Tahoma" w:cs="Tahoma"/>
          <w:lang w:eastAsia="el-GR"/>
        </w:rPr>
        <w:t>Regulae</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brevius</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tractatae</w:t>
      </w:r>
      <w:proofErr w:type="spellEnd"/>
      <w:r w:rsidRPr="00A73336">
        <w:rPr>
          <w:rFonts w:ascii="Tahoma" w:eastAsia="Times New Roman" w:hAnsi="Tahoma" w:cs="Tahoma"/>
          <w:lang w:eastAsia="el-GR"/>
        </w:rPr>
        <w:t xml:space="preserve"> (όροι κατ’ </w:t>
      </w:r>
      <w:proofErr w:type="spellStart"/>
      <w:r w:rsidRPr="00A73336">
        <w:rPr>
          <w:rFonts w:ascii="Tahoma" w:eastAsia="Times New Roman" w:hAnsi="Tahoma" w:cs="Tahoma"/>
          <w:lang w:eastAsia="el-GR"/>
        </w:rPr>
        <w:t>επιτομήν</w:t>
      </w:r>
      <w:proofErr w:type="spellEnd"/>
      <w:r w:rsidRPr="00A73336">
        <w:rPr>
          <w:rFonts w:ascii="Tahoma" w:eastAsia="Times New Roman" w:hAnsi="Tahoma" w:cs="Tahoma"/>
          <w:lang w:eastAsia="el-GR"/>
        </w:rPr>
        <w:t xml:space="preserve">), συνίσταται από 313 </w:t>
      </w:r>
      <w:r w:rsidRPr="00A73336">
        <w:rPr>
          <w:rFonts w:ascii="Tahoma" w:eastAsia="Times New Roman" w:hAnsi="Tahoma" w:cs="Tahoma"/>
          <w:lang w:eastAsia="el-GR"/>
        </w:rPr>
        <w:lastRenderedPageBreak/>
        <w:t xml:space="preserve">κατηγορίες (κεφάλαια). Αυτές οι κατηγορίες είναι με τη μορφή ερωτήσεως και αποκρίσεως. </w:t>
      </w:r>
      <w:r w:rsidRPr="00A73336">
        <w:rPr>
          <w:rFonts w:ascii="Tahoma" w:eastAsia="Times New Roman" w:hAnsi="Tahoma" w:cs="Tahoma"/>
          <w:lang w:eastAsia="el-GR"/>
        </w:rPr>
        <w:br/>
      </w:r>
      <w:r w:rsidRPr="00A73336">
        <w:rPr>
          <w:rFonts w:ascii="Tahoma" w:eastAsia="Times New Roman" w:hAnsi="Tahoma" w:cs="Tahoma"/>
          <w:lang w:eastAsia="el-GR"/>
        </w:rPr>
        <w:br/>
        <w:t>Αν και ο Κανόνας είναι αυστηρός, απέφευγε να ενθαρρύνει τις πιο ακραίες μορφές ασκητισμού που ζούσαν οι ερημίτες της ερήμου. Ο Κανόνας εννοούσε τον ασκητισμό ως μέσον για την τέλεια υπηρεσία του Θεού, κι αυτή έπρεπε να πραγματοποιηθεί σε κοινοτική ζωή με υπακοή. Ο Άγιος Βασίλειος προέβλεψε ώρες για λειτουργική προσευχή και ώρες για χειρονακτική εργασία και άλλες μορφές εργασίας. Πτώχεια και αγαμία περιλαμβάνονταν επίσης στον Κανόνα. </w:t>
      </w: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lang w:eastAsia="el-GR"/>
        </w:rPr>
        <w:br/>
      </w:r>
      <w:r w:rsidRPr="00A73336">
        <w:rPr>
          <w:rFonts w:ascii="Tahoma" w:eastAsia="Times New Roman" w:hAnsi="Tahoma" w:cs="Tahoma"/>
          <w:b/>
          <w:bCs/>
          <w:lang w:eastAsia="el-GR"/>
        </w:rPr>
        <w:t>Ο Κανόνας του Αγίου Βασιλείου έχει μέσα του μια κοινωνική εντολή:</w:t>
      </w:r>
      <w:r w:rsidRPr="00A73336">
        <w:rPr>
          <w:rFonts w:ascii="Tahoma" w:eastAsia="Times New Roman" w:hAnsi="Tahoma" w:cs="Tahoma"/>
          <w:lang w:eastAsia="el-GR"/>
        </w:rPr>
        <w:t xml:space="preserve"> τα παιδιά πρέπει να διδάσκονται σε τάξεις που ήταν προσαρμοσμένες στα μοναστήρια και οι μοναχοί έπρεπε να μεριμνούν για τους φτωχούς. Η παρούσα μορφή του Κανόνα του Αγίου Βασιλείου είναι μια αναθεώρηση του Αγίου Θεοδώρου του </w:t>
      </w:r>
      <w:proofErr w:type="spellStart"/>
      <w:r w:rsidRPr="00A73336">
        <w:rPr>
          <w:rFonts w:ascii="Tahoma" w:eastAsia="Times New Roman" w:hAnsi="Tahoma" w:cs="Tahoma"/>
          <w:lang w:eastAsia="el-GR"/>
        </w:rPr>
        <w:t>Στουδίτη</w:t>
      </w:r>
      <w:proofErr w:type="spellEnd"/>
      <w:r w:rsidRPr="00A73336">
        <w:rPr>
          <w:rFonts w:ascii="Tahoma" w:eastAsia="Times New Roman" w:hAnsi="Tahoma" w:cs="Tahoma"/>
          <w:lang w:eastAsia="el-GR"/>
        </w:rPr>
        <w:t xml:space="preserve"> (πέθανε το 826). </w:t>
      </w:r>
      <w:r w:rsidRPr="00A73336">
        <w:rPr>
          <w:rFonts w:ascii="Tahoma" w:eastAsia="Times New Roman" w:hAnsi="Tahoma" w:cs="Tahoma"/>
          <w:lang w:eastAsia="el-GR"/>
        </w:rPr>
        <w:br/>
      </w:r>
      <w:r w:rsidRPr="00A73336">
        <w:rPr>
          <w:rFonts w:ascii="Tahoma" w:eastAsia="Times New Roman" w:hAnsi="Tahoma" w:cs="Tahoma"/>
          <w:lang w:eastAsia="el-GR"/>
        </w:rPr>
        <w:br/>
      </w:r>
      <w:r w:rsidRPr="00A73336">
        <w:rPr>
          <w:rFonts w:ascii="Tahoma" w:eastAsia="Times New Roman" w:hAnsi="Tahoma" w:cs="Tahoma"/>
          <w:b/>
          <w:bCs/>
          <w:lang w:eastAsia="el-GR"/>
        </w:rPr>
        <w:t>Ο ίδιος ο Άγιος Βασίλειος ίδρυσε μοναστήρια στον Πόντο.</w:t>
      </w:r>
      <w:r w:rsidRPr="00A73336">
        <w:rPr>
          <w:rFonts w:ascii="Tahoma" w:eastAsia="Times New Roman" w:hAnsi="Tahoma" w:cs="Tahoma"/>
          <w:lang w:eastAsia="el-GR"/>
        </w:rPr>
        <w:t xml:space="preserve"> Εδώ συνέχισε το έργο που άρχισε ο Ευστάθιος </w:t>
      </w:r>
      <w:proofErr w:type="spellStart"/>
      <w:r w:rsidRPr="00A73336">
        <w:rPr>
          <w:rFonts w:ascii="Tahoma" w:eastAsia="Times New Roman" w:hAnsi="Tahoma" w:cs="Tahoma"/>
          <w:lang w:eastAsia="el-GR"/>
        </w:rPr>
        <w:t>Σεβαστείας</w:t>
      </w:r>
      <w:proofErr w:type="spellEnd"/>
      <w:r w:rsidRPr="00A73336">
        <w:rPr>
          <w:rFonts w:ascii="Tahoma" w:eastAsia="Times New Roman" w:hAnsi="Tahoma" w:cs="Tahoma"/>
          <w:lang w:eastAsia="el-GR"/>
        </w:rPr>
        <w:t xml:space="preserve"> (γεννήθηκε περί το 300 πέθανε περί το 377), που ήταν κάποτε στενός φίλος του Αγίου Βασιλείου και συμμετείχε στη μοναστική κίνηση, αλλά αργότερα αναδείχθηκε η ηγετική μορφή στην Μικρά Ασία στη διάδοση της αιρέσεως του Μακεδονίου (πέθανε περί το 362), Επισκόπου Κωνσταντινουπόλεως· η αίρεση είναι γνωστή ως </w:t>
      </w:r>
      <w:r w:rsidRPr="00A73336">
        <w:rPr>
          <w:rFonts w:ascii="Tahoma" w:eastAsia="Times New Roman" w:hAnsi="Tahoma" w:cs="Tahoma"/>
          <w:b/>
          <w:bCs/>
          <w:lang w:eastAsia="el-GR"/>
        </w:rPr>
        <w:t xml:space="preserve">αίρεση των </w:t>
      </w:r>
      <w:proofErr w:type="spellStart"/>
      <w:r w:rsidRPr="00A73336">
        <w:rPr>
          <w:rFonts w:ascii="Tahoma" w:eastAsia="Times New Roman" w:hAnsi="Tahoma" w:cs="Tahoma"/>
          <w:b/>
          <w:bCs/>
          <w:lang w:eastAsia="el-GR"/>
        </w:rPr>
        <w:t>Πνευματομάχων</w:t>
      </w:r>
      <w:proofErr w:type="spellEnd"/>
      <w:r w:rsidRPr="00A73336">
        <w:rPr>
          <w:rFonts w:ascii="Tahoma" w:eastAsia="Times New Roman" w:hAnsi="Tahoma" w:cs="Tahoma"/>
          <w:lang w:eastAsia="el-GR"/>
        </w:rPr>
        <w:t xml:space="preserve">. Ο Ευστάθιος μάλιστα διέδιδε μια μορφή μοναχισμού που ισχυρίζονταν ότι </w:t>
      </w:r>
      <w:hyperlink r:id="rId7" w:history="1">
        <w:r w:rsidRPr="00A73336">
          <w:rPr>
            <w:rFonts w:ascii="Tahoma" w:eastAsia="Times New Roman" w:hAnsi="Tahoma" w:cs="Tahoma"/>
            <w:lang w:eastAsia="el-GR"/>
          </w:rPr>
          <w:t>ο γάμος</w:t>
        </w:r>
      </w:hyperlink>
      <w:r w:rsidRPr="00A73336">
        <w:rPr>
          <w:rFonts w:ascii="Tahoma" w:eastAsia="Times New Roman" w:hAnsi="Tahoma" w:cs="Tahoma"/>
          <w:lang w:eastAsia="el-GR"/>
        </w:rPr>
        <w:t xml:space="preserve"> εμπόδιζε τη σωτηρία και γι’ αυτό οι ιερείς έπρεπε να μην νυμφεύονται. Αν η «μεταρρύθμιση» του μοναχισμού από τον Άγιο Βασίλειο ήταν τόσο ριζοσπαστική, τι τον ώθησε σ’ αυτήν;</w:t>
      </w: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lang w:eastAsia="el-GR"/>
        </w:rPr>
        <w:br/>
      </w:r>
      <w:r w:rsidRPr="00A73336">
        <w:rPr>
          <w:rFonts w:ascii="Tahoma" w:eastAsia="Times New Roman" w:hAnsi="Tahoma" w:cs="Tahoma"/>
          <w:b/>
          <w:bCs/>
          <w:lang w:eastAsia="el-GR"/>
        </w:rPr>
        <w:t xml:space="preserve">Στην υπ’ αριθμό 223 επιστολή του, που απευθύνεται, παρεμπιπτόντως, στον Ευστάθιο </w:t>
      </w:r>
      <w:proofErr w:type="spellStart"/>
      <w:r w:rsidRPr="00A73336">
        <w:rPr>
          <w:rFonts w:ascii="Tahoma" w:eastAsia="Times New Roman" w:hAnsi="Tahoma" w:cs="Tahoma"/>
          <w:b/>
          <w:bCs/>
          <w:lang w:eastAsia="el-GR"/>
        </w:rPr>
        <w:t>Σεβαστείας</w:t>
      </w:r>
      <w:proofErr w:type="spellEnd"/>
      <w:r w:rsidRPr="00A73336">
        <w:rPr>
          <w:rFonts w:ascii="Tahoma" w:eastAsia="Times New Roman" w:hAnsi="Tahoma" w:cs="Tahoma"/>
          <w:b/>
          <w:bCs/>
          <w:lang w:eastAsia="el-GR"/>
        </w:rPr>
        <w:t>, ο Άγιος Βασίλειος εκθέτει τις σκέψεις του πάνω στο θέμα:</w:t>
      </w:r>
      <w:r w:rsidRPr="00A73336">
        <w:rPr>
          <w:rFonts w:ascii="Tahoma" w:eastAsia="Times New Roman" w:hAnsi="Tahoma" w:cs="Tahoma"/>
          <w:lang w:eastAsia="el-GR"/>
        </w:rPr>
        <w:t xml:space="preserve"> «Είχα διαθέσει πολύν χρόνο σε μάταια πράγματα … Αλλά μια μέρα, καθώς ξύπνησα σαν από βαθύ ύπνο, άνοιξα τα μάτια μου στο θαυμαστό φως της αληθείας του ευαγγελίου … Και κλαίοντας για την ελεεινή ζωή μου, προσευχήθηκα να μου δοθεί ένας κανόνας συμπεριφοράς για να μπω στους δρόμους της ευσέβειας. Και προ πάντων, φρόντισα να διορθώσω κάπως τον τρόπο της ζωής μου, που είχε από καιρό διαστραφεί από τη συναναστροφή με φαύλους ανθρώπους. </w:t>
      </w:r>
      <w:r w:rsidRPr="00A73336">
        <w:rPr>
          <w:rFonts w:ascii="Tahoma" w:eastAsia="Times New Roman" w:hAnsi="Tahoma" w:cs="Tahoma"/>
          <w:lang w:eastAsia="el-GR"/>
        </w:rPr>
        <w:br/>
      </w:r>
      <w:r w:rsidRPr="00A73336">
        <w:rPr>
          <w:rFonts w:ascii="Tahoma" w:eastAsia="Times New Roman" w:hAnsi="Tahoma" w:cs="Tahoma"/>
          <w:lang w:eastAsia="el-GR"/>
        </w:rPr>
        <w:br/>
        <w:t>Ύστερα διάβασα το ευαγγέλιο και είδα ότι τα μεγάλα μέσα για την τελείωση ήταν να πωλήσει κανείς τα υπάρχοντα του, και να τα μοιράσει στους ενδεείς αδελφούς, και να αποδεσμευτεί πλήρως από τις φροντίδες αυτής της ζωής χωρίς να διατηρεί καμιά προσκόλληση της ψυχής στα αγαθά αυτής της γης, και ήλπιζα να βρω κάποιον αδελφό που είχε επιλέξει αυτήν την οδό του βίου, και να επιτύχω μαζί μ’ αυτόν να διαπεράσω τον βαθύ κλύδωνα της σύντομης αυτής ζωής» (</w:t>
      </w:r>
      <w:proofErr w:type="spellStart"/>
      <w:r w:rsidRPr="00A73336">
        <w:rPr>
          <w:rFonts w:ascii="Tahoma" w:eastAsia="Times New Roman" w:hAnsi="Tahoma" w:cs="Tahoma"/>
          <w:lang w:eastAsia="el-GR"/>
        </w:rPr>
        <w:t>Patrologia</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Graeca</w:t>
      </w:r>
      <w:proofErr w:type="spellEnd"/>
      <w:r w:rsidRPr="00A73336">
        <w:rPr>
          <w:rFonts w:ascii="Tahoma" w:eastAsia="Times New Roman" w:hAnsi="Tahoma" w:cs="Tahoma"/>
          <w:lang w:eastAsia="el-GR"/>
        </w:rPr>
        <w:t xml:space="preserve"> 31, 337). Εδώ ακριβώς βρίσκεται η ιδέα του Αγίου Βασιλείου για τον «άλλον», η ιδέα του για τον κοινοβιακό βίο, για εκείνη την οδό τελειώσεως θα ταξίδευε μαζί με «κάποιον </w:t>
      </w:r>
      <w:proofErr w:type="spellStart"/>
      <w:r w:rsidRPr="00A73336">
        <w:rPr>
          <w:rFonts w:ascii="Tahoma" w:eastAsia="Times New Roman" w:hAnsi="Tahoma" w:cs="Tahoma"/>
          <w:lang w:eastAsia="el-GR"/>
        </w:rPr>
        <w:t>αδελφόν</w:t>
      </w:r>
      <w:proofErr w:type="spellEnd"/>
      <w:r w:rsidRPr="00A73336">
        <w:rPr>
          <w:rFonts w:ascii="Tahoma" w:eastAsia="Times New Roman" w:hAnsi="Tahoma" w:cs="Tahoma"/>
          <w:lang w:eastAsia="el-GR"/>
        </w:rPr>
        <w:t xml:space="preserve">», όχι μόνος του, όχι στην απομόνωση του </w:t>
      </w:r>
      <w:proofErr w:type="spellStart"/>
      <w:r w:rsidRPr="00A73336">
        <w:rPr>
          <w:rFonts w:ascii="Tahoma" w:eastAsia="Times New Roman" w:hAnsi="Tahoma" w:cs="Tahoma"/>
          <w:lang w:eastAsia="el-GR"/>
        </w:rPr>
        <w:t>αναχωρητικού</w:t>
      </w:r>
      <w:proofErr w:type="spellEnd"/>
      <w:r w:rsidRPr="00A73336">
        <w:rPr>
          <w:rFonts w:ascii="Tahoma" w:eastAsia="Times New Roman" w:hAnsi="Tahoma" w:cs="Tahoma"/>
          <w:lang w:eastAsia="el-GR"/>
        </w:rPr>
        <w:t xml:space="preserve"> μοναχισμού.</w:t>
      </w:r>
      <w:r w:rsidRPr="00A73336">
        <w:rPr>
          <w:rFonts w:ascii="Tahoma" w:eastAsia="Times New Roman" w:hAnsi="Tahoma" w:cs="Tahoma"/>
          <w:lang w:eastAsia="el-GR"/>
        </w:rPr>
        <w:br/>
      </w:r>
      <w:r w:rsidRPr="00A73336">
        <w:rPr>
          <w:rFonts w:ascii="Tahoma" w:eastAsia="Times New Roman" w:hAnsi="Tahoma" w:cs="Tahoma"/>
          <w:lang w:eastAsia="el-GR"/>
        </w:rPr>
        <w:br/>
      </w:r>
      <w:r w:rsidRPr="00A73336">
        <w:rPr>
          <w:rFonts w:ascii="Tahoma" w:eastAsia="Times New Roman" w:hAnsi="Tahoma" w:cs="Tahoma"/>
          <w:b/>
          <w:bCs/>
          <w:lang w:eastAsia="el-GR"/>
        </w:rPr>
        <w:t xml:space="preserve">Αυτή η σκέψη συνεχίζεται στους «Όρους κατά πλάτος» </w:t>
      </w:r>
      <w:r w:rsidRPr="00A73336">
        <w:rPr>
          <w:rFonts w:ascii="Tahoma" w:eastAsia="Times New Roman" w:hAnsi="Tahoma" w:cs="Tahoma"/>
          <w:lang w:eastAsia="el-GR"/>
        </w:rPr>
        <w:t>(</w:t>
      </w:r>
      <w:proofErr w:type="spellStart"/>
      <w:r w:rsidRPr="00A73336">
        <w:rPr>
          <w:rFonts w:ascii="Tahoma" w:eastAsia="Times New Roman" w:hAnsi="Tahoma" w:cs="Tahoma"/>
          <w:lang w:eastAsia="el-GR"/>
        </w:rPr>
        <w:t>Regulae</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fusius</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tractatae</w:t>
      </w:r>
      <w:proofErr w:type="spellEnd"/>
      <w:r w:rsidRPr="00A73336">
        <w:rPr>
          <w:rFonts w:ascii="Tahoma" w:eastAsia="Times New Roman" w:hAnsi="Tahoma" w:cs="Tahoma"/>
          <w:lang w:eastAsia="el-GR"/>
        </w:rPr>
        <w:t>) (3): «Ποιος δεν γνωρίζει ότι ο άνθρωπος, πράγματι, είναι ένα ήμερο και κοινωνικό ζώο, και όχι μοναστικό και άγριο; Γιατί τίποτε δεν είναι τόσο σύμφωνο με τη φύση μας όσο το να επικοινωνούμε με τον άλλο, το να έχουμε την ανάγκη ο ένας του άλλου, και το να αγαπούμε τον άνθρωπο που έχει την ίδια με μας φύση. Ο Κύριος μας έχει δώσει αυτά τα σπέρματα που τα φύτεψε μέσα στις καρδιές μας. </w:t>
      </w:r>
      <w:r w:rsidRPr="00A73336">
        <w:rPr>
          <w:rFonts w:ascii="Tahoma" w:eastAsia="Times New Roman" w:hAnsi="Tahoma" w:cs="Tahoma"/>
          <w:lang w:eastAsia="el-GR"/>
        </w:rPr>
        <w:br/>
      </w:r>
      <w:r w:rsidRPr="00A73336">
        <w:rPr>
          <w:rFonts w:ascii="Tahoma" w:eastAsia="Times New Roman" w:hAnsi="Tahoma" w:cs="Tahoma"/>
          <w:lang w:eastAsia="el-GR"/>
        </w:rPr>
        <w:lastRenderedPageBreak/>
        <w:br/>
      </w:r>
      <w:r w:rsidRPr="00A73336">
        <w:rPr>
          <w:rFonts w:ascii="Tahoma" w:eastAsia="Times New Roman" w:hAnsi="Tahoma" w:cs="Tahoma"/>
          <w:b/>
          <w:bCs/>
          <w:lang w:eastAsia="el-GR"/>
        </w:rPr>
        <w:t>Αυτός τώρα έρχεται να ζητήσει τους καρπούς και λέγει:</w:t>
      </w:r>
      <w:r w:rsidRPr="00A73336">
        <w:rPr>
          <w:rFonts w:ascii="Tahoma" w:eastAsia="Times New Roman" w:hAnsi="Tahoma" w:cs="Tahoma"/>
          <w:lang w:eastAsia="el-GR"/>
        </w:rPr>
        <w:t xml:space="preserve"> ‘Σας δίνω μια καινούρια εντολή να αγαπάτε αλλήλους’</w:t>
      </w:r>
      <w:r w:rsidR="00A73336">
        <w:rPr>
          <w:rFonts w:ascii="Tahoma" w:eastAsia="Times New Roman" w:hAnsi="Tahoma" w:cs="Tahoma"/>
          <w:lang w:eastAsia="el-GR"/>
        </w:rPr>
        <w:t xml:space="preserve">. </w:t>
      </w:r>
      <w:r w:rsidRPr="00A73336">
        <w:rPr>
          <w:rFonts w:ascii="Tahoma" w:eastAsia="Times New Roman" w:hAnsi="Tahoma" w:cs="Tahoma"/>
          <w:lang w:eastAsia="el-GR"/>
        </w:rPr>
        <w:t xml:space="preserve">Ο Κύριος ήθελε να διεγείρει την ψυχή μας για να τηρήσουμε αυτήν την εντολή. Δεν ζήτησε από τους μαθητές του ανήκουστα σημεία ή θαύματα έστω κι αν τους έδωσε τη δύναμη να κάνουν τέτοια πράγματα εν </w:t>
      </w:r>
      <w:proofErr w:type="spellStart"/>
      <w:r w:rsidRPr="00A73336">
        <w:rPr>
          <w:rFonts w:ascii="Tahoma" w:eastAsia="Times New Roman" w:hAnsi="Tahoma" w:cs="Tahoma"/>
          <w:lang w:eastAsia="el-GR"/>
        </w:rPr>
        <w:t>Αγίω</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Πνεύματι</w:t>
      </w:r>
      <w:proofErr w:type="spellEnd"/>
      <w:r w:rsidRPr="00A73336">
        <w:rPr>
          <w:rFonts w:ascii="Tahoma" w:eastAsia="Times New Roman" w:hAnsi="Tahoma" w:cs="Tahoma"/>
          <w:lang w:eastAsia="el-GR"/>
        </w:rPr>
        <w:t xml:space="preserve"> αλλά τι τους είπε; από αυτό όλοι θα γνωρίζουν ότι είστε μαθητές </w:t>
      </w:r>
      <w:r w:rsidR="00A73336">
        <w:rPr>
          <w:rFonts w:ascii="Tahoma" w:eastAsia="Times New Roman" w:hAnsi="Tahoma" w:cs="Tahoma"/>
          <w:lang w:eastAsia="el-GR"/>
        </w:rPr>
        <w:t xml:space="preserve">μου, αν έχετε αγάπη μεταξύ σας’. </w:t>
      </w:r>
      <w:r w:rsidRPr="00A73336">
        <w:rPr>
          <w:rFonts w:ascii="Tahoma" w:eastAsia="Times New Roman" w:hAnsi="Tahoma" w:cs="Tahoma"/>
          <w:lang w:eastAsia="el-GR"/>
        </w:rPr>
        <w:t xml:space="preserve">Συνάπτει αυτές τις αρχές παντού σε τέτοιο βαθμό, ώστε αποδίδει στον εαυτό του </w:t>
      </w:r>
      <w:proofErr w:type="spellStart"/>
      <w:r w:rsidRPr="00A73336">
        <w:rPr>
          <w:rFonts w:ascii="Tahoma" w:eastAsia="Times New Roman" w:hAnsi="Tahoma" w:cs="Tahoma"/>
          <w:lang w:eastAsia="el-GR"/>
        </w:rPr>
        <w:t>ό,τι</w:t>
      </w:r>
      <w:proofErr w:type="spellEnd"/>
      <w:r w:rsidRPr="00A73336">
        <w:rPr>
          <w:rFonts w:ascii="Tahoma" w:eastAsia="Times New Roman" w:hAnsi="Tahoma" w:cs="Tahoma"/>
          <w:lang w:eastAsia="el-GR"/>
        </w:rPr>
        <w:t xml:space="preserve"> καλό κάνουμε στον πλησίον. Γιατί πείνασα, και μου δώσατε να φάγω…»</w:t>
      </w:r>
      <w:r w:rsidRPr="00A73336">
        <w:rPr>
          <w:rFonts w:ascii="Tahoma" w:eastAsia="Times New Roman" w:hAnsi="Tahoma" w:cs="Tahoma"/>
          <w:lang w:eastAsia="el-GR"/>
        </w:rPr>
        <w:br/>
      </w:r>
      <w:r w:rsidRPr="00A73336">
        <w:rPr>
          <w:rFonts w:ascii="Tahoma" w:eastAsia="Times New Roman" w:hAnsi="Tahoma" w:cs="Tahoma"/>
          <w:lang w:eastAsia="el-GR"/>
        </w:rPr>
        <w:br/>
      </w:r>
      <w:r w:rsidRPr="00A73336">
        <w:rPr>
          <w:rFonts w:ascii="Tahoma" w:eastAsia="Times New Roman" w:hAnsi="Tahoma" w:cs="Tahoma"/>
          <w:b/>
          <w:bCs/>
          <w:lang w:eastAsia="el-GR"/>
        </w:rPr>
        <w:t xml:space="preserve">και προσθέτει: </w:t>
      </w:r>
      <w:proofErr w:type="spellStart"/>
      <w:r w:rsidRPr="00A73336">
        <w:rPr>
          <w:rFonts w:ascii="Tahoma" w:eastAsia="Times New Roman" w:hAnsi="Tahoma" w:cs="Tahoma"/>
          <w:lang w:eastAsia="el-GR"/>
        </w:rPr>
        <w:t>ό,τι</w:t>
      </w:r>
      <w:proofErr w:type="spellEnd"/>
      <w:r w:rsidRPr="00A73336">
        <w:rPr>
          <w:rFonts w:ascii="Tahoma" w:eastAsia="Times New Roman" w:hAnsi="Tahoma" w:cs="Tahoma"/>
          <w:lang w:eastAsia="el-GR"/>
        </w:rPr>
        <w:t xml:space="preserve"> κάνατε στους ελάχιστους αδελφούς μου, το κάνατε σε μένα’ Και έτσι, μέσω της πρώτης εντολής είναι δυνατό να τηρήσεις τη δεύτερη, και με τη δεύτερη να πας πίσω στην πρώτη: Όταν αγαπάς τον Κύριο, να αγαπάς και τον πλησίον, ‘γιατί οποίος με αγαπά’, λέγει ο Κύριος, ‘θα τηρήσει τις εντολές μου και ‘η εντολή μου είναι να αγαπάτε αλλήλους όπως εγώ σάς αγάπησα’ </w:t>
      </w:r>
    </w:p>
    <w:p w:rsidR="00BC50F2" w:rsidRPr="00A73336" w:rsidRDefault="00BC50F2" w:rsidP="00BC50F2">
      <w:pPr>
        <w:shd w:val="clear" w:color="auto" w:fill="EAE2CD"/>
        <w:spacing w:after="0" w:line="240" w:lineRule="auto"/>
        <w:rPr>
          <w:rFonts w:ascii="Tahoma" w:eastAsia="Times New Roman" w:hAnsi="Tahoma" w:cs="Tahoma"/>
          <w:lang w:eastAsia="el-GR"/>
        </w:rPr>
      </w:pP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b/>
          <w:bCs/>
          <w:lang w:eastAsia="el-GR"/>
        </w:rPr>
        <w:t>Ο Άγιος Βασίλειος γίνεται πιο σαφής.</w:t>
      </w:r>
      <w:r w:rsidRPr="00A73336">
        <w:rPr>
          <w:rFonts w:ascii="Tahoma" w:eastAsia="Times New Roman" w:hAnsi="Tahoma" w:cs="Tahoma"/>
          <w:lang w:eastAsia="el-GR"/>
        </w:rPr>
        <w:t xml:space="preserve"> «Έτσι στη μονήρη ζωή </w:t>
      </w:r>
      <w:proofErr w:type="spellStart"/>
      <w:r w:rsidRPr="00A73336">
        <w:rPr>
          <w:rFonts w:ascii="Tahoma" w:eastAsia="Times New Roman" w:hAnsi="Tahoma" w:cs="Tahoma"/>
          <w:lang w:eastAsia="el-GR"/>
        </w:rPr>
        <w:t>ό,τι</w:t>
      </w:r>
      <w:proofErr w:type="spellEnd"/>
      <w:r w:rsidRPr="00A73336">
        <w:rPr>
          <w:rFonts w:ascii="Tahoma" w:eastAsia="Times New Roman" w:hAnsi="Tahoma" w:cs="Tahoma"/>
          <w:lang w:eastAsia="el-GR"/>
        </w:rPr>
        <w:t xml:space="preserve"> έχουμε είναι άχρηστο (στους άλλους), και είμαστε χωρίς βοήθεια σε </w:t>
      </w:r>
      <w:proofErr w:type="spellStart"/>
      <w:r w:rsidRPr="00A73336">
        <w:rPr>
          <w:rFonts w:ascii="Tahoma" w:eastAsia="Times New Roman" w:hAnsi="Tahoma" w:cs="Tahoma"/>
          <w:lang w:eastAsia="el-GR"/>
        </w:rPr>
        <w:t>ό,τι</w:t>
      </w:r>
      <w:proofErr w:type="spellEnd"/>
      <w:r w:rsidRPr="00A73336">
        <w:rPr>
          <w:rFonts w:ascii="Tahoma" w:eastAsia="Times New Roman" w:hAnsi="Tahoma" w:cs="Tahoma"/>
          <w:lang w:eastAsia="el-GR"/>
        </w:rPr>
        <w:t xml:space="preserve"> μας λείπει, γιατί ο Θεός, ο δημιουργός μας, μας έφτιαξε έτσι ώστε να χρειαζόμαστε ο ένας τον άλλον … Αλήθεια! Ο Κύριος, υπερβαίνοντας την κένωση του, δεν αρκέστηκε να μας διδάξει τη διδασκαλία του αλλά, για να μας δώσει ένα σαφές και πρόδηλο παράδειγμα της ταπεινώσεώς του, ο ίδιος, με την τέλεια αγάπη του, έπλυνε και σκούπισε με μια πετσέτα τα πόδια των μαθητών του … Αλλά εσείς τίνος τα πόδια θα πλύνετε; Για ποιόν θα νοιαστείτε; πώς θα βάλετε τον εαυτό σας στην τελευταία θέση, αν ζείτε μόνοι σας; … Στην απομόνωση πώς μπορείτε να επαληθεύσετε ότι είναι ευχάριστο και καλό να ζουν οι αδελφοί μαζί; </w:t>
      </w:r>
      <w:r w:rsidRPr="00A73336">
        <w:rPr>
          <w:rFonts w:ascii="Tahoma" w:eastAsia="Times New Roman" w:hAnsi="Tahoma" w:cs="Tahoma"/>
          <w:lang w:eastAsia="el-GR"/>
        </w:rPr>
        <w:br/>
      </w:r>
      <w:r w:rsidRPr="00A73336">
        <w:rPr>
          <w:rFonts w:ascii="Tahoma" w:eastAsia="Times New Roman" w:hAnsi="Tahoma" w:cs="Tahoma"/>
          <w:lang w:eastAsia="el-GR"/>
        </w:rPr>
        <w:br/>
        <w:t>Έτσι, μια κοινότητα αδελφών είναι ένα στάδιο μέσα στο οποίο ασκούνται αθλητές, μια καλή οδός προς την πρόοδο, μια συνεχής εκγύμναση, ένα μόνιμο ενδιαφέρον για τις εντολές του Θεού: το τέλος του είναι η δόξα του Θεού σύμφων</w:t>
      </w:r>
      <w:r w:rsidR="00A73336">
        <w:rPr>
          <w:rFonts w:ascii="Tahoma" w:eastAsia="Times New Roman" w:hAnsi="Tahoma" w:cs="Tahoma"/>
          <w:lang w:eastAsia="el-GR"/>
        </w:rPr>
        <w:t xml:space="preserve">α με την εντολή του Κυρίου μας </w:t>
      </w:r>
      <w:r w:rsidRPr="00A73336">
        <w:rPr>
          <w:rFonts w:ascii="Tahoma" w:eastAsia="Times New Roman" w:hAnsi="Tahoma" w:cs="Tahoma"/>
          <w:lang w:eastAsia="el-GR"/>
        </w:rPr>
        <w:t>αλλά αυτό επίσης διατηρεί το παράδειγμα των Αγίων για τους οποίους οι Πράξεις των Αποστόλων μας λέγουν</w:t>
      </w:r>
      <w:r w:rsidR="00A73336">
        <w:rPr>
          <w:rFonts w:ascii="Tahoma" w:eastAsia="Times New Roman" w:hAnsi="Tahoma" w:cs="Tahoma"/>
          <w:lang w:eastAsia="el-GR"/>
        </w:rPr>
        <w:t>:</w:t>
      </w:r>
      <w:r w:rsidRPr="00A73336">
        <w:rPr>
          <w:rFonts w:ascii="Tahoma" w:eastAsia="Times New Roman" w:hAnsi="Tahoma" w:cs="Tahoma"/>
          <w:lang w:eastAsia="el-GR"/>
        </w:rPr>
        <w:t xml:space="preserve"> «Όλοι οι πιστοί έμεναν μαζί και τα είχαν όλα κοινά» και «Όλοι όσοι είχαν πιστέψει είχαν μια καρδιά και μια ψυχή, και κανένας δεν έλεγε ότι κάτι από τα υπάρχοντα του είναι δικό του, άλλα όλα ήταν σ’ αυτούς κοινά</w:t>
      </w:r>
      <w:r w:rsidR="00A73336">
        <w:rPr>
          <w:rFonts w:ascii="Tahoma" w:eastAsia="Times New Roman" w:hAnsi="Tahoma" w:cs="Tahoma"/>
          <w:lang w:eastAsia="el-GR"/>
        </w:rPr>
        <w:t xml:space="preserve">». </w:t>
      </w:r>
      <w:r w:rsidRPr="00A73336">
        <w:rPr>
          <w:rFonts w:ascii="Tahoma" w:eastAsia="Times New Roman" w:hAnsi="Tahoma" w:cs="Tahoma"/>
          <w:lang w:eastAsia="el-GR"/>
        </w:rPr>
        <w:t>Ο Άγιος Βασίλειος τονίζει τη Βιβλική έννοια «κοινά». </w:t>
      </w:r>
    </w:p>
    <w:p w:rsidR="00BC50F2" w:rsidRPr="00A73336" w:rsidRDefault="00BC50F2" w:rsidP="00BC50F2">
      <w:pPr>
        <w:shd w:val="clear" w:color="auto" w:fill="EAE2CD"/>
        <w:spacing w:after="0" w:line="240" w:lineRule="auto"/>
        <w:rPr>
          <w:rFonts w:ascii="Tahoma" w:eastAsia="Times New Roman" w:hAnsi="Tahoma" w:cs="Tahoma"/>
          <w:lang w:eastAsia="el-GR"/>
        </w:rPr>
      </w:pP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b/>
          <w:bCs/>
          <w:lang w:eastAsia="el-GR"/>
        </w:rPr>
        <w:t xml:space="preserve">Ο Άγιος Βασίλειος απορρίπτει την «κατά </w:t>
      </w:r>
      <w:r w:rsidR="00A73336" w:rsidRPr="00A73336">
        <w:rPr>
          <w:rFonts w:ascii="Tahoma" w:eastAsia="Times New Roman" w:hAnsi="Tahoma" w:cs="Tahoma"/>
          <w:b/>
          <w:bCs/>
          <w:lang w:eastAsia="el-GR"/>
        </w:rPr>
        <w:t>μονάς</w:t>
      </w:r>
      <w:r w:rsidRPr="00A73336">
        <w:rPr>
          <w:rFonts w:ascii="Tahoma" w:eastAsia="Times New Roman" w:hAnsi="Tahoma" w:cs="Tahoma"/>
          <w:b/>
          <w:bCs/>
          <w:lang w:eastAsia="el-GR"/>
        </w:rPr>
        <w:t>»</w:t>
      </w:r>
      <w:r w:rsidRPr="00A73336">
        <w:rPr>
          <w:rFonts w:ascii="Tahoma" w:eastAsia="Times New Roman" w:hAnsi="Tahoma" w:cs="Tahoma"/>
          <w:lang w:eastAsia="el-GR"/>
        </w:rPr>
        <w:t xml:space="preserve"> διαβίωση με θεολογικά επιχειρήματα, και το θεολογικό του δράμα βρίσκει υποστήριξη στη ζωή και τους λόγους του Χριστού και στο παράδειγμα της πρώτης Εκκλησίας. Αλλά η έμφαση που δίνει ο Άγιος Βασίλειος στον κοινοβιακό βίο πρέπει να ειδωθεί στο φως όλων όσα ο ίδιος έχει γράψει. Δεν αντιτίθεται στη μόνωση, και ασφαλώς δεν απορρίπτει τη θεωρία. Αντιτίθεται στο να γίνει η απομόνωση η μόνη μορφή μοναστικής ζωής. Και, όντως, «προτιμά» και βρίσκει τον κοινοβιακό βίο «πιο επωφελή». </w:t>
      </w:r>
    </w:p>
    <w:p w:rsidR="00BC50F2" w:rsidRPr="00A73336" w:rsidRDefault="00BC50F2" w:rsidP="00BC50F2">
      <w:pPr>
        <w:shd w:val="clear" w:color="auto" w:fill="EAE2CD"/>
        <w:spacing w:after="0" w:line="240" w:lineRule="auto"/>
        <w:rPr>
          <w:rFonts w:ascii="Tahoma" w:eastAsia="Times New Roman" w:hAnsi="Tahoma" w:cs="Tahoma"/>
          <w:lang w:eastAsia="el-GR"/>
        </w:rPr>
      </w:pPr>
    </w:p>
    <w:p w:rsidR="00BC50F2" w:rsidRPr="00A73336" w:rsidRDefault="007C6431" w:rsidP="00BC50F2">
      <w:pPr>
        <w:shd w:val="clear" w:color="auto" w:fill="EAE2CD"/>
        <w:spacing w:after="0" w:line="240" w:lineRule="auto"/>
        <w:rPr>
          <w:rFonts w:ascii="Tahoma" w:eastAsia="Times New Roman" w:hAnsi="Tahoma" w:cs="Tahoma"/>
          <w:lang w:eastAsia="el-GR"/>
        </w:rPr>
      </w:pPr>
      <w:hyperlink r:id="rId8" w:history="1">
        <w:r w:rsidR="00BC50F2" w:rsidRPr="00A73336">
          <w:rPr>
            <w:rFonts w:ascii="Tahoma" w:eastAsia="Times New Roman" w:hAnsi="Tahoma" w:cs="Tahoma"/>
            <w:b/>
            <w:bCs/>
            <w:lang w:eastAsia="el-GR"/>
          </w:rPr>
          <w:t>Στη 2η επιστολή του προς τον Γρηγόριο</w:t>
        </w:r>
      </w:hyperlink>
      <w:r w:rsidR="00BC50F2" w:rsidRPr="00A73336">
        <w:rPr>
          <w:rFonts w:ascii="Tahoma" w:eastAsia="Times New Roman" w:hAnsi="Tahoma" w:cs="Tahoma"/>
          <w:lang w:eastAsia="el-GR"/>
        </w:rPr>
        <w:t xml:space="preserve">, που είναι μια από τις πιο εποικοδομητικές επιστολές στην Ιστορία της Χριστιανικής σκέψεως, συνηγορεί υπέρ της απομονώσεως («ερημίας»), αλλά και πάλι πρέπει κανείς να το κατανοήσει αυτό μέσα στα συμφραζόμενα. «Αυτό που βοήθα πάρα πολύ από αυτήν την άποψη είναι η «ερημιά» (η απομόνωση). Αυτή κατευνάζει τα πάθη και δίνει στο λογικό την ευκαιρία να τα αποκόψει από την ψυχή. Έτσι ο τόπος που πρέπει να επιλεγεί πρέπει να είναι σαν τον δικό μας εδώ, απαλλαγμένος λόγω της αποστάσεως από την ανθρώπινη </w:t>
      </w:r>
      <w:r w:rsidR="00BC50F2" w:rsidRPr="00A73336">
        <w:rPr>
          <w:rFonts w:ascii="Tahoma" w:eastAsia="Times New Roman" w:hAnsi="Tahoma" w:cs="Tahoma"/>
          <w:lang w:eastAsia="el-GR"/>
        </w:rPr>
        <w:lastRenderedPageBreak/>
        <w:t xml:space="preserve">επικοινωνία, ώστε να μην μπορεί τίποτα να διακόψει τη συνέχεια της ασκήσεως … </w:t>
      </w:r>
      <w:r w:rsidR="00BC50F2" w:rsidRPr="00A73336">
        <w:rPr>
          <w:rFonts w:ascii="Tahoma" w:eastAsia="Times New Roman" w:hAnsi="Tahoma" w:cs="Tahoma"/>
          <w:bCs/>
          <w:lang w:eastAsia="el-GR"/>
        </w:rPr>
        <w:t>Η ησυχία λοιπόν είναι η αρχή της καθάρσεως της ψυχής</w:t>
      </w:r>
      <w:r w:rsidR="00BC50F2" w:rsidRPr="00A73336">
        <w:rPr>
          <w:rFonts w:ascii="Tahoma" w:eastAsia="Times New Roman" w:hAnsi="Tahoma" w:cs="Tahoma"/>
          <w:lang w:eastAsia="el-GR"/>
        </w:rPr>
        <w:t>».</w:t>
      </w:r>
    </w:p>
    <w:p w:rsidR="00BC50F2" w:rsidRPr="00A73336" w:rsidRDefault="00BC50F2" w:rsidP="00BC50F2">
      <w:pPr>
        <w:shd w:val="clear" w:color="auto" w:fill="EAE2CD"/>
        <w:spacing w:after="0" w:line="240" w:lineRule="auto"/>
        <w:rPr>
          <w:rFonts w:ascii="Tahoma" w:eastAsia="Times New Roman" w:hAnsi="Tahoma" w:cs="Tahoma"/>
          <w:lang w:eastAsia="el-GR"/>
        </w:rPr>
      </w:pPr>
    </w:p>
    <w:p w:rsidR="00A73336" w:rsidRDefault="00BC50F2" w:rsidP="00A73336">
      <w:pPr>
        <w:shd w:val="clear" w:color="auto" w:fill="EAE2CD"/>
        <w:spacing w:after="240" w:line="240" w:lineRule="auto"/>
        <w:rPr>
          <w:rFonts w:ascii="Tahoma" w:eastAsia="Times New Roman" w:hAnsi="Tahoma" w:cs="Tahoma"/>
          <w:b/>
          <w:bCs/>
          <w:lang w:eastAsia="el-GR"/>
        </w:rPr>
      </w:pPr>
      <w:r w:rsidRPr="00A73336">
        <w:rPr>
          <w:rFonts w:ascii="Tahoma" w:eastAsia="Times New Roman" w:hAnsi="Tahoma" w:cs="Tahoma"/>
          <w:lang w:eastAsia="el-GR"/>
        </w:rPr>
        <w:t>Το όλο περιεχόμενο αυτής της θαυμάσιας επιστολής δεν υποστηρίζει την προβαλλόμενη ένταση ότι ο Άγιος Βασίλειος συνηγορεί υπέρ της απομονώσεως ως της σταθερής οδού πνευματικής ζωής. Μάλλον, αυτή φανερώνει ότι ο Γρηγόριος χρειάζεται προσωρινή απομόνωση. Αυτός είναι ακριβώς εκείνος ο τύπος απομονώσεως που υποστηρίζει ο Άγιος Βασίλειος.</w:t>
      </w:r>
      <w:r w:rsidRPr="00A73336">
        <w:rPr>
          <w:rFonts w:ascii="Tahoma" w:eastAsia="Times New Roman" w:hAnsi="Tahoma" w:cs="Tahoma"/>
          <w:lang w:eastAsia="el-GR"/>
        </w:rPr>
        <w:br/>
      </w:r>
    </w:p>
    <w:p w:rsidR="00BC50F2" w:rsidRPr="00A73336" w:rsidRDefault="00BC50F2" w:rsidP="00A73336">
      <w:pPr>
        <w:shd w:val="clear" w:color="auto" w:fill="EAE2CD"/>
        <w:spacing w:after="240" w:line="240" w:lineRule="auto"/>
        <w:rPr>
          <w:rFonts w:ascii="Tahoma" w:eastAsia="Times New Roman" w:hAnsi="Tahoma" w:cs="Tahoma"/>
          <w:lang w:eastAsia="el-GR"/>
        </w:rPr>
      </w:pPr>
      <w:r w:rsidRPr="00A73336">
        <w:rPr>
          <w:rFonts w:ascii="Tahoma" w:eastAsia="Times New Roman" w:hAnsi="Tahoma" w:cs="Tahoma"/>
          <w:b/>
          <w:bCs/>
          <w:lang w:eastAsia="el-GR"/>
        </w:rPr>
        <w:t>Ρωτήθηκε ο Άγιος Βασίλειος</w:t>
      </w:r>
      <w:r w:rsidRPr="00A73336">
        <w:rPr>
          <w:rFonts w:ascii="Tahoma" w:eastAsia="Times New Roman" w:hAnsi="Tahoma" w:cs="Tahoma"/>
          <w:lang w:eastAsia="el-GR"/>
        </w:rPr>
        <w:t xml:space="preserve"> «αν αυτός που απομονώνεται είναι ανάγκη να παραμένει μόνος ή να ζει μαζί με άλλους αδελφούς που έχουν αποφασίσει να ακολουθήσουν τον ίδιο σκοπό της ευσέβειας». Η απάντηση του στους Όρους κατ’ </w:t>
      </w:r>
      <w:proofErr w:type="spellStart"/>
      <w:r w:rsidRPr="00A73336">
        <w:rPr>
          <w:rFonts w:ascii="Tahoma" w:eastAsia="Times New Roman" w:hAnsi="Tahoma" w:cs="Tahoma"/>
          <w:lang w:eastAsia="el-GR"/>
        </w:rPr>
        <w:t>Επιτομήν</w:t>
      </w:r>
      <w:proofErr w:type="spellEnd"/>
      <w:r w:rsidRPr="00A73336">
        <w:rPr>
          <w:rFonts w:ascii="Tahoma" w:eastAsia="Times New Roman" w:hAnsi="Tahoma" w:cs="Tahoma"/>
          <w:lang w:eastAsia="el-GR"/>
        </w:rPr>
        <w:t xml:space="preserve"> εκφρ</w:t>
      </w:r>
      <w:r w:rsidR="00A73336">
        <w:rPr>
          <w:rFonts w:ascii="Tahoma" w:eastAsia="Times New Roman" w:hAnsi="Tahoma" w:cs="Tahoma"/>
          <w:lang w:eastAsia="el-GR"/>
        </w:rPr>
        <w:t xml:space="preserve">άζει πλήρως τη σκέψη </w:t>
      </w:r>
      <w:proofErr w:type="spellStart"/>
      <w:r w:rsidR="00A73336">
        <w:rPr>
          <w:rFonts w:ascii="Tahoma" w:eastAsia="Times New Roman" w:hAnsi="Tahoma" w:cs="Tahoma"/>
          <w:lang w:eastAsia="el-GR"/>
        </w:rPr>
        <w:t>του:</w:t>
      </w:r>
      <w:r w:rsidRPr="00A73336">
        <w:rPr>
          <w:rFonts w:ascii="Tahoma" w:eastAsia="Times New Roman" w:hAnsi="Tahoma" w:cs="Tahoma"/>
          <w:lang w:eastAsia="el-GR"/>
        </w:rPr>
        <w:t>«Νομίζω</w:t>
      </w:r>
      <w:proofErr w:type="spellEnd"/>
      <w:r w:rsidRPr="00A73336">
        <w:rPr>
          <w:rFonts w:ascii="Tahoma" w:eastAsia="Times New Roman" w:hAnsi="Tahoma" w:cs="Tahoma"/>
          <w:lang w:eastAsia="el-GR"/>
        </w:rPr>
        <w:t xml:space="preserve"> ότι η ζωή αρκετών στον ίδιο τόπο είναι πολύ προτιμότερη. Πρώτον, γιατί για τις σωματικές ανάγκες κανένας μας δεν μπορεί να επαρκέσει μόνος του, αλλά έχουμε ανάγκη ο ένας του άλλου για την προμήθεια αυτού που είναι αναγκαίο. Γιατί όπως ακριβώς το πόδι έχει μια ικανότητα, αλλά στερείται μια άλλη, και χωρίς τη βοήθεια των άλλων μελών δεν θα μπορούσε να βρει ούτε τη δύναμη του ισχυρή ούτε ικανή από μόνη της να συνεχίσει, ούτε κανένα εφόδιο που του λείπει, έτσι είναι και στην περίπτωση του μονήρους βίου: </w:t>
      </w:r>
      <w:proofErr w:type="spellStart"/>
      <w:r w:rsidRPr="00A73336">
        <w:rPr>
          <w:rFonts w:ascii="Tahoma" w:eastAsia="Times New Roman" w:hAnsi="Tahoma" w:cs="Tahoma"/>
          <w:lang w:eastAsia="el-GR"/>
        </w:rPr>
        <w:t>ό,τι</w:t>
      </w:r>
      <w:proofErr w:type="spellEnd"/>
      <w:r w:rsidRPr="00A73336">
        <w:rPr>
          <w:rFonts w:ascii="Tahoma" w:eastAsia="Times New Roman" w:hAnsi="Tahoma" w:cs="Tahoma"/>
          <w:lang w:eastAsia="el-GR"/>
        </w:rPr>
        <w:t xml:space="preserve"> χρειαζόμαστε και </w:t>
      </w:r>
      <w:proofErr w:type="spellStart"/>
      <w:r w:rsidRPr="00A73336">
        <w:rPr>
          <w:rFonts w:ascii="Tahoma" w:eastAsia="Times New Roman" w:hAnsi="Tahoma" w:cs="Tahoma"/>
          <w:lang w:eastAsia="el-GR"/>
        </w:rPr>
        <w:t>ό,τι</w:t>
      </w:r>
      <w:proofErr w:type="spellEnd"/>
      <w:r w:rsidRPr="00A73336">
        <w:rPr>
          <w:rFonts w:ascii="Tahoma" w:eastAsia="Times New Roman" w:hAnsi="Tahoma" w:cs="Tahoma"/>
          <w:lang w:eastAsia="el-GR"/>
        </w:rPr>
        <w:t xml:space="preserve"> μας λείπει δεν μπορούμε να το βρούμε μόνοι μας, γιατί ο Θεός, που δημιούργησε τον κόσμο, έχει έτσι κανονίσει όλα τα πράγματα ώστε να στηριζόμαστε ο ένας στον άλλον, όπως γράφτηκε ότι πρέπει να ενωθούμε ο ένας με τον άλλον. Αλλά, επιπλέον, ο σεβασμός προς την αγάπη του Θεού δεν επιτρέπει να νοιάζεται κανείς μόνο για τις δικές του υποθέσεις, γιατί η αγάπη, λέγει, δεν ζητά το δικό της. </w:t>
      </w:r>
    </w:p>
    <w:p w:rsidR="00BC50F2" w:rsidRPr="00A73336" w:rsidRDefault="00BC50F2" w:rsidP="00BC50F2">
      <w:pPr>
        <w:shd w:val="clear" w:color="auto" w:fill="EAE2CD"/>
        <w:spacing w:after="0" w:line="240" w:lineRule="auto"/>
        <w:rPr>
          <w:rFonts w:ascii="Tahoma" w:eastAsia="Times New Roman" w:hAnsi="Tahoma" w:cs="Tahoma"/>
          <w:lang w:eastAsia="el-GR"/>
        </w:rPr>
      </w:pP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lang w:eastAsia="el-GR"/>
        </w:rPr>
        <w:t xml:space="preserve">Ο μονήρης βίος έχει ένα μόνο σκοπό, την εξυπηρέτηση των δικών του ενδιαφερόντων. Αυτό σαφώς αντιτίθεται στο νόμο της αγάπης, τον οποίο ο Απόστολος </w:t>
      </w:r>
      <w:r w:rsidR="00A73336" w:rsidRPr="00A73336">
        <w:rPr>
          <w:rFonts w:ascii="Tahoma" w:eastAsia="Times New Roman" w:hAnsi="Tahoma" w:cs="Tahoma"/>
          <w:lang w:eastAsia="el-GR"/>
        </w:rPr>
        <w:t>τήρησε</w:t>
      </w:r>
      <w:r w:rsidRPr="00A73336">
        <w:rPr>
          <w:rFonts w:ascii="Tahoma" w:eastAsia="Times New Roman" w:hAnsi="Tahoma" w:cs="Tahoma"/>
          <w:lang w:eastAsia="el-GR"/>
        </w:rPr>
        <w:t xml:space="preserve"> όταν δεν ζητούσε τη δική του ωφέλεια αλλά την ωφέλεια των πολλών, ώστε αυτοί να μπορέσουν να σωθούν. Επιπλέον, κανένας, όταν ζει μόνος, δεν αναγνωρίζει τα ελαττώματά του, αφού δεν έχει κανέναν να τον διορθώσει και με πραότητα και ευσπλαχνία να τον καθοδηγήσει στο δρόμο του. Γιατί η διόρθωση, ακόμα κι αν είναι από εχθρό, μπορεί συχνά στην περίπτωση εκείνων που έχουν καλή διάθεση να εγείρει την επιθυμία για θεραπεία… επίσης οι εντολές μπορούν να τηρηθούν καλύτερα από μια μεγαλύτερη κοινότητα, αλλά όχι από έναν μόνο… </w:t>
      </w:r>
    </w:p>
    <w:p w:rsidR="00BC50F2" w:rsidRPr="00A73336" w:rsidRDefault="00BC50F2" w:rsidP="00BC50F2">
      <w:pPr>
        <w:shd w:val="clear" w:color="auto" w:fill="EAE2CD"/>
        <w:spacing w:after="0" w:line="240" w:lineRule="auto"/>
        <w:rPr>
          <w:rFonts w:ascii="Tahoma" w:eastAsia="Times New Roman" w:hAnsi="Tahoma" w:cs="Tahoma"/>
          <w:lang w:eastAsia="el-GR"/>
        </w:rPr>
      </w:pP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lang w:eastAsia="el-GR"/>
        </w:rPr>
        <w:t>Ποιος λοιπόν θα εκτιμούσε καλύτερα την άεργη, άχρηστη ζωή από την καρποφόρα η οποία τηρεί τις εντολές του Θεού; επίσης για τη διατήρηση των δωρεών που δόθηκαν από τον Θεό είναι προτιμότερη η κοινοβιακή ζωή… Γιατί γι’ αυτόν που πέφτει στην αμαρτία, η επιστροφή στην ορθή οδό είναι πολύ πιο εύκολη, γιατί αυτός ντρέπεται για τη μομφή που εκφράζεται από κοινού από τόσους πολλούς… </w:t>
      </w:r>
    </w:p>
    <w:p w:rsidR="00BC50F2" w:rsidRPr="00A73336" w:rsidRDefault="00BC50F2" w:rsidP="00BC50F2">
      <w:pPr>
        <w:shd w:val="clear" w:color="auto" w:fill="EAE2CD"/>
        <w:spacing w:after="0" w:line="240" w:lineRule="auto"/>
        <w:rPr>
          <w:rFonts w:ascii="Tahoma" w:eastAsia="Times New Roman" w:hAnsi="Tahoma" w:cs="Tahoma"/>
          <w:lang w:eastAsia="el-GR"/>
        </w:rPr>
      </w:pP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lang w:eastAsia="el-GR"/>
        </w:rPr>
        <w:t>Υπάρχουν ακόμα και άλλοι κίνδυνοι, οι οποίοι ισχυριζόμαστε ότι συνοδεύουν τον μονήρη βίο, και ο πρώτος και μεγαλύτερος είναι ο κίνδυνος της αυτό-ικανοποιήσεως. Γιατί αυτός που δεν έχει κανέναν για να ελέγξει το έργο του εύκολα πιστεύει ότι έχει πλήρως εκπληρώσει τις εντολές… Γιατί πώς θα φανερώσει την ταπείνωσή του όταν δεν έχει κανέναν προς τον οποίο να μπορεί να αποκαλύψει το εσωτερικό του; πώς θα δείξει συμπόνια, αποκομμένος από την κοινωνία των πολλών; πώς θα ασκήσει τον εαυτό του στην υπομονή, αν δεν αντιτίθεται κανένας στις επιθυμίες του;».</w:t>
      </w:r>
      <w:r w:rsidRPr="00A73336">
        <w:rPr>
          <w:rFonts w:ascii="Tahoma" w:eastAsia="Times New Roman" w:hAnsi="Tahoma" w:cs="Tahoma"/>
          <w:lang w:eastAsia="el-GR"/>
        </w:rPr>
        <w:br/>
      </w:r>
      <w:r w:rsidRPr="00A73336">
        <w:rPr>
          <w:rFonts w:ascii="Tahoma" w:eastAsia="Times New Roman" w:hAnsi="Tahoma" w:cs="Tahoma"/>
          <w:lang w:eastAsia="el-GR"/>
        </w:rPr>
        <w:br/>
      </w:r>
      <w:r w:rsidRPr="00A73336">
        <w:rPr>
          <w:rFonts w:ascii="Tahoma" w:eastAsia="Times New Roman" w:hAnsi="Tahoma" w:cs="Tahoma"/>
          <w:b/>
          <w:bCs/>
          <w:lang w:eastAsia="el-GR"/>
        </w:rPr>
        <w:lastRenderedPageBreak/>
        <w:t>Ο Άγιος Βασίλειος απαντά</w:t>
      </w:r>
      <w:r w:rsidRPr="00A73336">
        <w:rPr>
          <w:rFonts w:ascii="Tahoma" w:eastAsia="Times New Roman" w:hAnsi="Tahoma" w:cs="Tahoma"/>
          <w:lang w:eastAsia="el-GR"/>
        </w:rPr>
        <w:t xml:space="preserve"> στους Όρους κατ’ </w:t>
      </w:r>
      <w:proofErr w:type="spellStart"/>
      <w:r w:rsidRPr="00A73336">
        <w:rPr>
          <w:rFonts w:ascii="Tahoma" w:eastAsia="Times New Roman" w:hAnsi="Tahoma" w:cs="Tahoma"/>
          <w:lang w:eastAsia="el-GR"/>
        </w:rPr>
        <w:t>Επιτομήν</w:t>
      </w:r>
      <w:proofErr w:type="spellEnd"/>
      <w:r w:rsidRPr="00A73336">
        <w:rPr>
          <w:rFonts w:ascii="Tahoma" w:eastAsia="Times New Roman" w:hAnsi="Tahoma" w:cs="Tahoma"/>
          <w:lang w:eastAsia="el-GR"/>
        </w:rPr>
        <w:t xml:space="preserve"> (277) στο ερώτημα που τέθηκε από την εντολή του Κυρίου στο Ματθαίος 6:6: «Συ όταν προσεύχεσαι πήγαινε στο πιο απόμερο δωμάτιό σου, κλείσε την πόρτα και προσευχήσου στον Πατέρα σου που είναι παρών εκεί στο κρυφό μέρος» («Συ δε όταν </w:t>
      </w:r>
      <w:proofErr w:type="spellStart"/>
      <w:r w:rsidRPr="00A73336">
        <w:rPr>
          <w:rFonts w:ascii="Tahoma" w:eastAsia="Times New Roman" w:hAnsi="Tahoma" w:cs="Tahoma"/>
          <w:lang w:eastAsia="el-GR"/>
        </w:rPr>
        <w:t>προσεύχη</w:t>
      </w:r>
      <w:proofErr w:type="spellEnd"/>
      <w:r w:rsidRPr="00A73336">
        <w:rPr>
          <w:rFonts w:ascii="Tahoma" w:eastAsia="Times New Roman" w:hAnsi="Tahoma" w:cs="Tahoma"/>
          <w:lang w:eastAsia="el-GR"/>
        </w:rPr>
        <w:t xml:space="preserve">, είσελθε εις το </w:t>
      </w:r>
      <w:proofErr w:type="spellStart"/>
      <w:r w:rsidRPr="00A73336">
        <w:rPr>
          <w:rFonts w:ascii="Tahoma" w:eastAsia="Times New Roman" w:hAnsi="Tahoma" w:cs="Tahoma"/>
          <w:lang w:eastAsia="el-GR"/>
        </w:rPr>
        <w:t>ταμείον</w:t>
      </w:r>
      <w:proofErr w:type="spellEnd"/>
      <w:r w:rsidRPr="00A73336">
        <w:rPr>
          <w:rFonts w:ascii="Tahoma" w:eastAsia="Times New Roman" w:hAnsi="Tahoma" w:cs="Tahoma"/>
          <w:lang w:eastAsia="el-GR"/>
        </w:rPr>
        <w:t xml:space="preserve"> σου και </w:t>
      </w:r>
      <w:proofErr w:type="spellStart"/>
      <w:r w:rsidRPr="00A73336">
        <w:rPr>
          <w:rFonts w:ascii="Tahoma" w:eastAsia="Times New Roman" w:hAnsi="Tahoma" w:cs="Tahoma"/>
          <w:lang w:eastAsia="el-GR"/>
        </w:rPr>
        <w:t>κλείσας</w:t>
      </w:r>
      <w:proofErr w:type="spellEnd"/>
      <w:r w:rsidRPr="00A73336">
        <w:rPr>
          <w:rFonts w:ascii="Tahoma" w:eastAsia="Times New Roman" w:hAnsi="Tahoma" w:cs="Tahoma"/>
          <w:lang w:eastAsia="el-GR"/>
        </w:rPr>
        <w:t xml:space="preserve"> την </w:t>
      </w:r>
      <w:proofErr w:type="spellStart"/>
      <w:r w:rsidRPr="00A73336">
        <w:rPr>
          <w:rFonts w:ascii="Tahoma" w:eastAsia="Times New Roman" w:hAnsi="Tahoma" w:cs="Tahoma"/>
          <w:lang w:eastAsia="el-GR"/>
        </w:rPr>
        <w:t>θύραν</w:t>
      </w:r>
      <w:proofErr w:type="spellEnd"/>
      <w:r w:rsidRPr="00A73336">
        <w:rPr>
          <w:rFonts w:ascii="Tahoma" w:eastAsia="Times New Roman" w:hAnsi="Tahoma" w:cs="Tahoma"/>
          <w:lang w:eastAsia="el-GR"/>
        </w:rPr>
        <w:t xml:space="preserve"> σου </w:t>
      </w:r>
      <w:proofErr w:type="spellStart"/>
      <w:r w:rsidRPr="00A73336">
        <w:rPr>
          <w:rFonts w:ascii="Tahoma" w:eastAsia="Times New Roman" w:hAnsi="Tahoma" w:cs="Tahoma"/>
          <w:lang w:eastAsia="el-GR"/>
        </w:rPr>
        <w:t>πρόσευξαι</w:t>
      </w:r>
      <w:proofErr w:type="spellEnd"/>
      <w:r w:rsidRPr="00A73336">
        <w:rPr>
          <w:rFonts w:ascii="Tahoma" w:eastAsia="Times New Roman" w:hAnsi="Tahoma" w:cs="Tahoma"/>
          <w:lang w:eastAsia="el-GR"/>
        </w:rPr>
        <w:t xml:space="preserve"> τω </w:t>
      </w:r>
      <w:proofErr w:type="spellStart"/>
      <w:r w:rsidRPr="00A73336">
        <w:rPr>
          <w:rFonts w:ascii="Tahoma" w:eastAsia="Times New Roman" w:hAnsi="Tahoma" w:cs="Tahoma"/>
          <w:lang w:eastAsia="el-GR"/>
        </w:rPr>
        <w:t>Πατρί</w:t>
      </w:r>
      <w:proofErr w:type="spellEnd"/>
      <w:r w:rsidRPr="00A73336">
        <w:rPr>
          <w:rFonts w:ascii="Tahoma" w:eastAsia="Times New Roman" w:hAnsi="Tahoma" w:cs="Tahoma"/>
          <w:lang w:eastAsia="el-GR"/>
        </w:rPr>
        <w:t xml:space="preserve"> σου τω εν τω </w:t>
      </w:r>
      <w:proofErr w:type="spellStart"/>
      <w:r w:rsidRPr="00A73336">
        <w:rPr>
          <w:rFonts w:ascii="Tahoma" w:eastAsia="Times New Roman" w:hAnsi="Tahoma" w:cs="Tahoma"/>
          <w:lang w:eastAsia="el-GR"/>
        </w:rPr>
        <w:t>κρυπτώ</w:t>
      </w:r>
      <w:proofErr w:type="spellEnd"/>
      <w:r w:rsidRPr="00A73336">
        <w:rPr>
          <w:rFonts w:ascii="Tahoma" w:eastAsia="Times New Roman" w:hAnsi="Tahoma" w:cs="Tahoma"/>
          <w:lang w:eastAsia="el-GR"/>
        </w:rPr>
        <w:t xml:space="preserve">»). </w:t>
      </w:r>
      <w:r w:rsidRPr="00A73336">
        <w:rPr>
          <w:rFonts w:ascii="Tahoma" w:eastAsia="Times New Roman" w:hAnsi="Tahoma" w:cs="Tahoma"/>
          <w:b/>
          <w:bCs/>
          <w:lang w:eastAsia="el-GR"/>
        </w:rPr>
        <w:t>Η εξήγηση του Αγίου Βασιλείου</w:t>
      </w:r>
      <w:r w:rsidRPr="00A73336">
        <w:rPr>
          <w:rFonts w:ascii="Tahoma" w:eastAsia="Times New Roman" w:hAnsi="Tahoma" w:cs="Tahoma"/>
          <w:lang w:eastAsia="el-GR"/>
        </w:rPr>
        <w:t xml:space="preserve"> και η εν γένει θεολογική του κατανόηση τοποθετεί αυτό το χωρίο μέσα σ’ ένα ευρύτερο πλαίσιο, ένα πλαίσιο που δεν περιλαμβάνει</w:t>
      </w:r>
      <w:r w:rsidR="00A73336">
        <w:rPr>
          <w:rFonts w:ascii="Tahoma" w:eastAsia="Times New Roman" w:hAnsi="Tahoma" w:cs="Tahoma"/>
          <w:lang w:eastAsia="el-GR"/>
        </w:rPr>
        <w:t xml:space="preserve"> μόνο τον </w:t>
      </w:r>
      <w:proofErr w:type="spellStart"/>
      <w:r w:rsidR="00A73336">
        <w:rPr>
          <w:rFonts w:ascii="Tahoma" w:eastAsia="Times New Roman" w:hAnsi="Tahoma" w:cs="Tahoma"/>
          <w:lang w:eastAsia="el-GR"/>
        </w:rPr>
        <w:t>αναχωρητικό</w:t>
      </w:r>
      <w:proofErr w:type="spellEnd"/>
      <w:r w:rsidR="00A73336">
        <w:rPr>
          <w:rFonts w:ascii="Tahoma" w:eastAsia="Times New Roman" w:hAnsi="Tahoma" w:cs="Tahoma"/>
          <w:lang w:eastAsia="el-GR"/>
        </w:rPr>
        <w:t xml:space="preserve"> μοναχισμό.</w:t>
      </w: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lang w:eastAsia="el-GR"/>
        </w:rPr>
        <w:br/>
        <w:t xml:space="preserve">«Οι συνθήκες κάτω από τις οποίες αυτή η εντολή δίδεται δηλώνουν τη σημασία της. Απευθύνεται σε αυτούς που κατατρώγονται από την επιθυμία να φαίνονται ευχάριστοι στους ανθρώπους. Οποίος λοιπόν υποφέρει από αυτό το πάθος είναι σωστό να αποσυρθεί στην ώρα της προσευχής και να ζήσει σε απομόνωση μέχρις ότου δεν κατατρώγεται πια από το πάθος της αναζητήσεως του επαίνου των ανθρώπων, άλλα μπορεί να κοιτάζει μόνο τον Θεό. Αλλά, όταν κάποιος, με τη χάρη του Θεού, </w:t>
      </w:r>
      <w:proofErr w:type="spellStart"/>
      <w:r w:rsidRPr="00A73336">
        <w:rPr>
          <w:rFonts w:ascii="Tahoma" w:eastAsia="Times New Roman" w:hAnsi="Tahoma" w:cs="Tahoma"/>
          <w:lang w:eastAsia="el-GR"/>
        </w:rPr>
        <w:t>καθαρθεί</w:t>
      </w:r>
      <w:proofErr w:type="spellEnd"/>
      <w:r w:rsidRPr="00A73336">
        <w:rPr>
          <w:rFonts w:ascii="Tahoma" w:eastAsia="Times New Roman" w:hAnsi="Tahoma" w:cs="Tahoma"/>
          <w:lang w:eastAsia="el-GR"/>
        </w:rPr>
        <w:t xml:space="preserve"> από αυτό το πάθος, δεν είναι πια ανάγκη να κρύβει </w:t>
      </w:r>
      <w:proofErr w:type="spellStart"/>
      <w:r w:rsidRPr="00A73336">
        <w:rPr>
          <w:rFonts w:ascii="Tahoma" w:eastAsia="Times New Roman" w:hAnsi="Tahoma" w:cs="Tahoma"/>
          <w:lang w:eastAsia="el-GR"/>
        </w:rPr>
        <w:t>ό,τι</w:t>
      </w:r>
      <w:proofErr w:type="spellEnd"/>
      <w:r w:rsidRPr="00A73336">
        <w:rPr>
          <w:rFonts w:ascii="Tahoma" w:eastAsia="Times New Roman" w:hAnsi="Tahoma" w:cs="Tahoma"/>
          <w:lang w:eastAsia="el-GR"/>
        </w:rPr>
        <w:t xml:space="preserve"> είναι ωραίο. </w:t>
      </w:r>
      <w:r w:rsidRPr="00A73336">
        <w:rPr>
          <w:rFonts w:ascii="Tahoma" w:eastAsia="Times New Roman" w:hAnsi="Tahoma" w:cs="Tahoma"/>
          <w:lang w:eastAsia="el-GR"/>
        </w:rPr>
        <w:br/>
      </w:r>
      <w:r w:rsidRPr="00A73336">
        <w:rPr>
          <w:rFonts w:ascii="Tahoma" w:eastAsia="Times New Roman" w:hAnsi="Tahoma" w:cs="Tahoma"/>
          <w:lang w:eastAsia="el-GR"/>
        </w:rPr>
        <w:br/>
        <w:t xml:space="preserve">Αυτό μας διδάσκει </w:t>
      </w:r>
      <w:r w:rsidRPr="00A73336">
        <w:rPr>
          <w:rFonts w:ascii="Tahoma" w:eastAsia="Times New Roman" w:hAnsi="Tahoma" w:cs="Tahoma"/>
          <w:b/>
          <w:bCs/>
          <w:lang w:eastAsia="el-GR"/>
        </w:rPr>
        <w:t>ο Κύριος όταν λέγει</w:t>
      </w:r>
      <w:r w:rsidRPr="00A73336">
        <w:rPr>
          <w:rFonts w:ascii="Tahoma" w:eastAsia="Times New Roman" w:hAnsi="Tahoma" w:cs="Tahoma"/>
          <w:lang w:eastAsia="el-GR"/>
        </w:rPr>
        <w:t xml:space="preserve">: ‘Δεν είναι δυνατό να κρυφτεί μια πόλη που βρίσκεται πάνω σ’ ένα βουνό, ούτε ανάβουν ένα λυχνάρι και το τοποθετούν κάτω από ένα </w:t>
      </w:r>
      <w:proofErr w:type="spellStart"/>
      <w:r w:rsidRPr="00A73336">
        <w:rPr>
          <w:rFonts w:ascii="Tahoma" w:eastAsia="Times New Roman" w:hAnsi="Tahoma" w:cs="Tahoma"/>
          <w:lang w:eastAsia="el-GR"/>
        </w:rPr>
        <w:t>μόδιο</w:t>
      </w:r>
      <w:proofErr w:type="spellEnd"/>
      <w:r w:rsidRPr="00A73336">
        <w:rPr>
          <w:rFonts w:ascii="Tahoma" w:eastAsia="Times New Roman" w:hAnsi="Tahoma" w:cs="Tahoma"/>
          <w:lang w:eastAsia="el-GR"/>
        </w:rPr>
        <w:t>, αλλά πάνω στο λυχνοστάτη και έτσι λάμπει σ’ όλους που βρίσκονται μέσα στο σπίτι. Επομένως, ας λάμψει το φως σας μπροστά στους ανθρώπους για να δουν τα καλά σας έργα και να δοξάσουν τον επουράνιο Πατέρα σας’</w:t>
      </w:r>
      <w:r w:rsidR="00A73336">
        <w:rPr>
          <w:rFonts w:ascii="Tahoma" w:eastAsia="Times New Roman" w:hAnsi="Tahoma" w:cs="Tahoma"/>
          <w:lang w:eastAsia="el-GR"/>
        </w:rPr>
        <w:t xml:space="preserve">» </w:t>
      </w: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lang w:eastAsia="el-GR"/>
        </w:rPr>
        <w:br/>
        <w:t xml:space="preserve">Ο Άγιος Βασίλειος πήρε το μοναχισμό που υπήρχε στα χρόνια του, τον </w:t>
      </w:r>
      <w:proofErr w:type="spellStart"/>
      <w:r w:rsidRPr="00A73336">
        <w:rPr>
          <w:rFonts w:ascii="Tahoma" w:eastAsia="Times New Roman" w:hAnsi="Tahoma" w:cs="Tahoma"/>
          <w:lang w:eastAsia="el-GR"/>
        </w:rPr>
        <w:t>αναχωρητικό</w:t>
      </w:r>
      <w:proofErr w:type="spellEnd"/>
      <w:r w:rsidRPr="00A73336">
        <w:rPr>
          <w:rFonts w:ascii="Tahoma" w:eastAsia="Times New Roman" w:hAnsi="Tahoma" w:cs="Tahoma"/>
          <w:lang w:eastAsia="el-GR"/>
        </w:rPr>
        <w:t xml:space="preserve"> μοναχισμό και τον αυστηρό κοινοβιακό μοναχισμό του </w:t>
      </w:r>
      <w:proofErr w:type="spellStart"/>
      <w:r w:rsidRPr="00A73336">
        <w:rPr>
          <w:rFonts w:ascii="Tahoma" w:eastAsia="Times New Roman" w:hAnsi="Tahoma" w:cs="Tahoma"/>
          <w:lang w:eastAsia="el-GR"/>
        </w:rPr>
        <w:t>Παχωμίου</w:t>
      </w:r>
      <w:proofErr w:type="spellEnd"/>
      <w:r w:rsidRPr="00A73336">
        <w:rPr>
          <w:rFonts w:ascii="Tahoma" w:eastAsia="Times New Roman" w:hAnsi="Tahoma" w:cs="Tahoma"/>
          <w:lang w:eastAsia="el-GR"/>
        </w:rPr>
        <w:t>, και άλλαξε τη δομή του. Αντί μιας «</w:t>
      </w:r>
      <w:r w:rsidR="00A73336">
        <w:rPr>
          <w:rFonts w:ascii="Tahoma" w:eastAsia="Times New Roman" w:hAnsi="Tahoma" w:cs="Tahoma"/>
          <w:lang w:eastAsia="el-GR"/>
        </w:rPr>
        <w:t>δοκιμασίας» που ήταν κατ’ ουσία</w:t>
      </w:r>
      <w:r w:rsidRPr="00A73336">
        <w:rPr>
          <w:rFonts w:ascii="Tahoma" w:eastAsia="Times New Roman" w:hAnsi="Tahoma" w:cs="Tahoma"/>
          <w:lang w:eastAsia="el-GR"/>
        </w:rPr>
        <w:t xml:space="preserve"> μοναχική, αυτός έφερε τη «δοκιμασία» κάτω από την άμεση εξάρτηση των κοινωνικών υποχρεώσεων της Εκκλησίας. Η «δοκιμασία» τώρα γίνεται αχώριστη από την υπηρεσία στον άνθρωπο. Οι μοναχοί τώρα πρέπει να λαμβάνουν μέρος στην εκπαίδευση των παιδιών, στην ανακούφιση των ασθενών, και στη φροντίδα των ορφανών. </w:t>
      </w:r>
    </w:p>
    <w:p w:rsidR="00BC50F2" w:rsidRPr="00A73336" w:rsidRDefault="00BC50F2" w:rsidP="00BC50F2">
      <w:pPr>
        <w:shd w:val="clear" w:color="auto" w:fill="EAE2CD"/>
        <w:spacing w:after="0" w:line="240" w:lineRule="auto"/>
        <w:rPr>
          <w:rFonts w:ascii="Tahoma" w:eastAsia="Times New Roman" w:hAnsi="Tahoma" w:cs="Tahoma"/>
          <w:lang w:eastAsia="el-GR"/>
        </w:rPr>
      </w:pPr>
    </w:p>
    <w:p w:rsidR="00BC50F2" w:rsidRPr="00A73336" w:rsidRDefault="00BC50F2" w:rsidP="00BC50F2">
      <w:pPr>
        <w:shd w:val="clear" w:color="auto" w:fill="EAE2CD"/>
        <w:spacing w:after="0" w:line="240" w:lineRule="auto"/>
        <w:rPr>
          <w:rFonts w:ascii="Tahoma" w:eastAsia="Times New Roman" w:hAnsi="Tahoma" w:cs="Tahoma"/>
          <w:lang w:eastAsia="el-GR"/>
        </w:rPr>
      </w:pPr>
      <w:r w:rsidRPr="00A73336">
        <w:rPr>
          <w:rFonts w:ascii="Tahoma" w:eastAsia="Times New Roman" w:hAnsi="Tahoma" w:cs="Tahoma"/>
          <w:b/>
          <w:bCs/>
          <w:lang w:eastAsia="el-GR"/>
        </w:rPr>
        <w:t xml:space="preserve">Η επίδραση του Αγίου Βασιλείου στο μοναχισμό, στην Ελληνική ανατολή και στη Λατινική Δύση, ήταν τεράστια. </w:t>
      </w:r>
      <w:r w:rsidRPr="00A73336">
        <w:rPr>
          <w:rFonts w:ascii="Tahoma" w:eastAsia="Times New Roman" w:hAnsi="Tahoma" w:cs="Tahoma"/>
          <w:lang w:eastAsia="el-GR"/>
        </w:rPr>
        <w:br/>
      </w:r>
      <w:r w:rsidRPr="00A73336">
        <w:rPr>
          <w:rFonts w:ascii="Tahoma" w:eastAsia="Times New Roman" w:hAnsi="Tahoma" w:cs="Tahoma"/>
          <w:lang w:eastAsia="el-GR"/>
        </w:rPr>
        <w:br/>
        <w:t xml:space="preserve">Ο «κανόνας» του μεταφράστηκε στα Λατινικά προ του τέλους του τέταρτου αιώνα από τον </w:t>
      </w:r>
      <w:proofErr w:type="spellStart"/>
      <w:r w:rsidRPr="00A73336">
        <w:rPr>
          <w:rFonts w:ascii="Tahoma" w:eastAsia="Times New Roman" w:hAnsi="Tahoma" w:cs="Tahoma"/>
          <w:lang w:eastAsia="el-GR"/>
        </w:rPr>
        <w:t>Ρουφίνο</w:t>
      </w:r>
      <w:proofErr w:type="spellEnd"/>
      <w:r w:rsidRPr="00A73336">
        <w:rPr>
          <w:rFonts w:ascii="Tahoma" w:eastAsia="Times New Roman" w:hAnsi="Tahoma" w:cs="Tahoma"/>
          <w:lang w:eastAsia="el-GR"/>
        </w:rPr>
        <w:t xml:space="preserve"> που ήταν από την Ακυληία. Αυτός ήταν γνωστός του Αγ. Ιωάννου του </w:t>
      </w:r>
      <w:proofErr w:type="spellStart"/>
      <w:r w:rsidRPr="00A73336">
        <w:rPr>
          <w:rFonts w:ascii="Tahoma" w:eastAsia="Times New Roman" w:hAnsi="Tahoma" w:cs="Tahoma"/>
          <w:lang w:eastAsia="el-GR"/>
        </w:rPr>
        <w:t>Κασσιανού</w:t>
      </w:r>
      <w:proofErr w:type="spellEnd"/>
      <w:r w:rsidRPr="00A73336">
        <w:rPr>
          <w:rFonts w:ascii="Tahoma" w:eastAsia="Times New Roman" w:hAnsi="Tahoma" w:cs="Tahoma"/>
          <w:lang w:eastAsia="el-GR"/>
        </w:rPr>
        <w:t xml:space="preserve">, αν και το ιδεώδες του Αγ. </w:t>
      </w:r>
      <w:proofErr w:type="spellStart"/>
      <w:r w:rsidRPr="00A73336">
        <w:rPr>
          <w:rFonts w:ascii="Tahoma" w:eastAsia="Times New Roman" w:hAnsi="Tahoma" w:cs="Tahoma"/>
          <w:lang w:eastAsia="el-GR"/>
        </w:rPr>
        <w:t>Bασιλείου</w:t>
      </w:r>
      <w:proofErr w:type="spellEnd"/>
      <w:r w:rsidRPr="00A73336">
        <w:rPr>
          <w:rFonts w:ascii="Tahoma" w:eastAsia="Times New Roman" w:hAnsi="Tahoma" w:cs="Tahoma"/>
          <w:lang w:eastAsia="el-GR"/>
        </w:rPr>
        <w:t xml:space="preserve"> έρχεται σε αντίθεση προς την έμφαση και τη συνηγορία που έδινε στη θεωρία ο </w:t>
      </w:r>
      <w:proofErr w:type="spellStart"/>
      <w:r w:rsidRPr="00A73336">
        <w:rPr>
          <w:rFonts w:ascii="Tahoma" w:eastAsia="Times New Roman" w:hAnsi="Tahoma" w:cs="Tahoma"/>
          <w:lang w:eastAsia="el-GR"/>
        </w:rPr>
        <w:t>Άγ</w:t>
      </w:r>
      <w:proofErr w:type="spellEnd"/>
      <w:r w:rsidRPr="00A73336">
        <w:rPr>
          <w:rFonts w:ascii="Tahoma" w:eastAsia="Times New Roman" w:hAnsi="Tahoma" w:cs="Tahoma"/>
          <w:lang w:eastAsia="el-GR"/>
        </w:rPr>
        <w:t xml:space="preserve">. Ιωάννης ο </w:t>
      </w:r>
      <w:proofErr w:type="spellStart"/>
      <w:r w:rsidRPr="00A73336">
        <w:rPr>
          <w:rFonts w:ascii="Tahoma" w:eastAsia="Times New Roman" w:hAnsi="Tahoma" w:cs="Tahoma"/>
          <w:lang w:eastAsia="el-GR"/>
        </w:rPr>
        <w:t>Κασσιανός</w:t>
      </w:r>
      <w:proofErr w:type="spellEnd"/>
      <w:r w:rsidRPr="00A73336">
        <w:rPr>
          <w:rFonts w:ascii="Tahoma" w:eastAsia="Times New Roman" w:hAnsi="Tahoma" w:cs="Tahoma"/>
          <w:lang w:eastAsia="el-GR"/>
        </w:rPr>
        <w:t xml:space="preserve"> -ο </w:t>
      </w:r>
      <w:proofErr w:type="spellStart"/>
      <w:r w:rsidRPr="00A73336">
        <w:rPr>
          <w:rFonts w:ascii="Tahoma" w:eastAsia="Times New Roman" w:hAnsi="Tahoma" w:cs="Tahoma"/>
          <w:lang w:eastAsia="el-GR"/>
        </w:rPr>
        <w:t>Κασσιανός</w:t>
      </w:r>
      <w:proofErr w:type="spellEnd"/>
      <w:r w:rsidRPr="00A73336">
        <w:rPr>
          <w:rFonts w:ascii="Tahoma" w:eastAsia="Times New Roman" w:hAnsi="Tahoma" w:cs="Tahoma"/>
          <w:lang w:eastAsia="el-GR"/>
        </w:rPr>
        <w:t xml:space="preserve"> ήταν, λόγω καταγωγής και πνεύματος, «Αιγύπτιος μοναχός», και δεν θα μπορούσε να επηρεαστεί από τη μορφή μοναχισμού του Αγ. Βασιλείου. Στον πρόλογό του στο βιβλίο του </w:t>
      </w:r>
      <w:proofErr w:type="spellStart"/>
      <w:r w:rsidRPr="00A73336">
        <w:rPr>
          <w:rFonts w:ascii="Tahoma" w:eastAsia="Times New Roman" w:hAnsi="Tahoma" w:cs="Tahoma"/>
          <w:lang w:eastAsia="el-GR"/>
        </w:rPr>
        <w:t>Institutes</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of</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the</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Coenobia</w:t>
      </w:r>
      <w:proofErr w:type="spellEnd"/>
      <w:r w:rsidRPr="00A73336">
        <w:rPr>
          <w:rFonts w:ascii="Tahoma" w:eastAsia="Times New Roman" w:hAnsi="Tahoma" w:cs="Tahoma"/>
          <w:lang w:eastAsia="el-GR"/>
        </w:rPr>
        <w:t xml:space="preserve"> (Θεσμοί των Κοινοβίων), όμως, ο Άγιος </w:t>
      </w:r>
      <w:proofErr w:type="spellStart"/>
      <w:r w:rsidRPr="00A73336">
        <w:rPr>
          <w:rFonts w:ascii="Tahoma" w:eastAsia="Times New Roman" w:hAnsi="Tahoma" w:cs="Tahoma"/>
          <w:lang w:eastAsia="el-GR"/>
        </w:rPr>
        <w:t>Κασσιανός</w:t>
      </w:r>
      <w:proofErr w:type="spellEnd"/>
      <w:r w:rsidRPr="00A73336">
        <w:rPr>
          <w:rFonts w:ascii="Tahoma" w:eastAsia="Times New Roman" w:hAnsi="Tahoma" w:cs="Tahoma"/>
          <w:lang w:eastAsia="el-GR"/>
        </w:rPr>
        <w:t xml:space="preserve"> μνημονεύει τον Άγιο Βασίλειο συμπτωματικά: «Επάνω σ’ αυτό ακριβώς το θέμα άνθρωποι που ήταν ευγενείς στη ζωή και διακεκριμένοι στο λόγο και τη γνώση έχουν ήδη γράψει αρκετά μικρά βιβλία, εννοώ τον Βασίλειο και τον Ιερώνυμο». </w:t>
      </w:r>
    </w:p>
    <w:p w:rsidR="00BC50F2" w:rsidRPr="00A73336" w:rsidRDefault="00BC50F2" w:rsidP="00BC50F2">
      <w:pPr>
        <w:shd w:val="clear" w:color="auto" w:fill="EAE2CD"/>
        <w:spacing w:after="0" w:line="240" w:lineRule="auto"/>
        <w:jc w:val="center"/>
        <w:rPr>
          <w:rFonts w:ascii="Tahoma" w:eastAsia="Times New Roman" w:hAnsi="Tahoma" w:cs="Tahoma"/>
          <w:lang w:eastAsia="el-GR"/>
        </w:rPr>
      </w:pPr>
    </w:p>
    <w:p w:rsidR="00BC50F2" w:rsidRPr="00A73336" w:rsidRDefault="00BC50F2" w:rsidP="00BC50F2">
      <w:pPr>
        <w:shd w:val="clear" w:color="auto" w:fill="EAE2CD"/>
        <w:spacing w:after="240" w:line="240" w:lineRule="auto"/>
        <w:rPr>
          <w:rFonts w:ascii="Tahoma" w:eastAsia="Times New Roman" w:hAnsi="Tahoma" w:cs="Tahoma"/>
          <w:lang w:eastAsia="el-GR"/>
        </w:rPr>
      </w:pPr>
      <w:r w:rsidRPr="00A73336">
        <w:rPr>
          <w:rFonts w:ascii="Tahoma" w:eastAsia="Times New Roman" w:hAnsi="Tahoma" w:cs="Tahoma"/>
          <w:b/>
          <w:bCs/>
          <w:lang w:eastAsia="el-GR"/>
        </w:rPr>
        <w:t>Η Λατινική Δύση χαρακτηρίζει συχνά τον Ανατολικό Ορθόδοξο μοναχισμό ως «</w:t>
      </w:r>
      <w:proofErr w:type="spellStart"/>
      <w:r w:rsidRPr="00A73336">
        <w:rPr>
          <w:rFonts w:ascii="Tahoma" w:eastAsia="Times New Roman" w:hAnsi="Tahoma" w:cs="Tahoma"/>
          <w:b/>
          <w:bCs/>
          <w:lang w:eastAsia="el-GR"/>
        </w:rPr>
        <w:t>Βασιλειανό</w:t>
      </w:r>
      <w:proofErr w:type="spellEnd"/>
      <w:r w:rsidRPr="00A73336">
        <w:rPr>
          <w:rFonts w:ascii="Tahoma" w:eastAsia="Times New Roman" w:hAnsi="Tahoma" w:cs="Tahoma"/>
          <w:b/>
          <w:bCs/>
          <w:lang w:eastAsia="el-GR"/>
        </w:rPr>
        <w:t>».</w:t>
      </w:r>
      <w:r w:rsidRPr="00A73336">
        <w:rPr>
          <w:rFonts w:ascii="Tahoma" w:eastAsia="Times New Roman" w:hAnsi="Tahoma" w:cs="Tahoma"/>
          <w:lang w:eastAsia="el-GR"/>
        </w:rPr>
        <w:t xml:space="preserve"> Αυτό είναι μια εσφαλμένη εφαρμογή της ονοματολογίας. Δεν υπάρχουν «τάγματα» («</w:t>
      </w:r>
      <w:proofErr w:type="spellStart"/>
      <w:r w:rsidRPr="00A73336">
        <w:rPr>
          <w:rFonts w:ascii="Tahoma" w:eastAsia="Times New Roman" w:hAnsi="Tahoma" w:cs="Tahoma"/>
          <w:lang w:eastAsia="el-GR"/>
        </w:rPr>
        <w:t>orders</w:t>
      </w:r>
      <w:proofErr w:type="spellEnd"/>
      <w:r w:rsidRPr="00A73336">
        <w:rPr>
          <w:rFonts w:ascii="Tahoma" w:eastAsia="Times New Roman" w:hAnsi="Tahoma" w:cs="Tahoma"/>
          <w:lang w:eastAsia="el-GR"/>
        </w:rPr>
        <w:t xml:space="preserve">») του μοναχισμού στον Ανατολικό Χριστιανισμό. Ο Ανατολικός Χριστιανικός μοναχισμός, αν και επηρεάστηκε βαθιά από τον </w:t>
      </w:r>
      <w:proofErr w:type="spellStart"/>
      <w:r w:rsidRPr="00A73336">
        <w:rPr>
          <w:rFonts w:ascii="Tahoma" w:eastAsia="Times New Roman" w:hAnsi="Tahoma" w:cs="Tahoma"/>
          <w:lang w:eastAsia="el-GR"/>
        </w:rPr>
        <w:t>Άγ</w:t>
      </w:r>
      <w:proofErr w:type="spellEnd"/>
      <w:r w:rsidRPr="00A73336">
        <w:rPr>
          <w:rFonts w:ascii="Tahoma" w:eastAsia="Times New Roman" w:hAnsi="Tahoma" w:cs="Tahoma"/>
          <w:lang w:eastAsia="el-GR"/>
        </w:rPr>
        <w:t xml:space="preserve">. Βασίλειο, ποτέ δεν απέρριψε τον </w:t>
      </w:r>
      <w:proofErr w:type="spellStart"/>
      <w:r w:rsidRPr="00A73336">
        <w:rPr>
          <w:rFonts w:ascii="Tahoma" w:eastAsia="Times New Roman" w:hAnsi="Tahoma" w:cs="Tahoma"/>
          <w:lang w:eastAsia="el-GR"/>
        </w:rPr>
        <w:t>αναχωρητικό</w:t>
      </w:r>
      <w:proofErr w:type="spellEnd"/>
      <w:r w:rsidRPr="00A73336">
        <w:rPr>
          <w:rFonts w:ascii="Tahoma" w:eastAsia="Times New Roman" w:hAnsi="Tahoma" w:cs="Tahoma"/>
          <w:lang w:eastAsia="el-GR"/>
        </w:rPr>
        <w:t xml:space="preserve"> μοναχισμό ως μια έγκυρη μορφή μοναστικής </w:t>
      </w:r>
      <w:r w:rsidRPr="00A73336">
        <w:rPr>
          <w:rFonts w:ascii="Tahoma" w:eastAsia="Times New Roman" w:hAnsi="Tahoma" w:cs="Tahoma"/>
          <w:lang w:eastAsia="el-GR"/>
        </w:rPr>
        <w:lastRenderedPageBreak/>
        <w:t xml:space="preserve">ζωής. Η Ρωμαιοκαθολική </w:t>
      </w:r>
      <w:proofErr w:type="spellStart"/>
      <w:r w:rsidRPr="00A73336">
        <w:rPr>
          <w:rFonts w:ascii="Tahoma" w:eastAsia="Times New Roman" w:hAnsi="Tahoma" w:cs="Tahoma"/>
          <w:lang w:eastAsia="el-GR"/>
        </w:rPr>
        <w:t>Curia</w:t>
      </w:r>
      <w:proofErr w:type="spellEnd"/>
      <w:r w:rsidRPr="00A73336">
        <w:rPr>
          <w:rFonts w:ascii="Tahoma" w:eastAsia="Times New Roman" w:hAnsi="Tahoma" w:cs="Tahoma"/>
          <w:lang w:eastAsia="el-GR"/>
        </w:rPr>
        <w:t xml:space="preserve"> απέδωσε τον όρο «</w:t>
      </w:r>
      <w:proofErr w:type="spellStart"/>
      <w:r w:rsidRPr="00A73336">
        <w:rPr>
          <w:rFonts w:ascii="Tahoma" w:eastAsia="Times New Roman" w:hAnsi="Tahoma" w:cs="Tahoma"/>
          <w:lang w:eastAsia="el-GR"/>
        </w:rPr>
        <w:t>Βασιλειανό</w:t>
      </w:r>
      <w:proofErr w:type="spellEnd"/>
      <w:r w:rsidRPr="00A73336">
        <w:rPr>
          <w:rFonts w:ascii="Tahoma" w:eastAsia="Times New Roman" w:hAnsi="Tahoma" w:cs="Tahoma"/>
          <w:lang w:eastAsia="el-GR"/>
        </w:rPr>
        <w:t xml:space="preserve"> τάγμα» στους Ουνίτες μοναχούς και στους </w:t>
      </w:r>
      <w:proofErr w:type="spellStart"/>
      <w:r w:rsidRPr="00A73336">
        <w:rPr>
          <w:rFonts w:ascii="Tahoma" w:eastAsia="Times New Roman" w:hAnsi="Tahoma" w:cs="Tahoma"/>
          <w:lang w:eastAsia="el-GR"/>
        </w:rPr>
        <w:t>Μελχίτες</w:t>
      </w:r>
      <w:proofErr w:type="spellEnd"/>
      <w:r w:rsidRPr="00A73336">
        <w:rPr>
          <w:rFonts w:ascii="Tahoma" w:eastAsia="Times New Roman" w:hAnsi="Tahoma" w:cs="Tahoma"/>
          <w:lang w:eastAsia="el-GR"/>
        </w:rPr>
        <w:t xml:space="preserve"> μοναχούς του Λιβάνου.</w:t>
      </w:r>
      <w:r w:rsidRPr="00A73336">
        <w:rPr>
          <w:rFonts w:ascii="Tahoma" w:eastAsia="Times New Roman" w:hAnsi="Tahoma" w:cs="Tahoma"/>
          <w:lang w:eastAsia="el-GR"/>
        </w:rPr>
        <w:br/>
      </w:r>
      <w:r w:rsidRPr="00A73336">
        <w:rPr>
          <w:rFonts w:ascii="Tahoma" w:eastAsia="Times New Roman" w:hAnsi="Tahoma" w:cs="Tahoma"/>
          <w:lang w:eastAsia="el-GR"/>
        </w:rPr>
        <w:br/>
      </w:r>
      <w:r w:rsidRPr="00A73336">
        <w:rPr>
          <w:rFonts w:ascii="Tahoma" w:eastAsia="Times New Roman" w:hAnsi="Tahoma" w:cs="Tahoma"/>
          <w:b/>
          <w:bCs/>
          <w:lang w:eastAsia="el-GR"/>
        </w:rPr>
        <w:t xml:space="preserve">Απόσπασμα από το βιβλίο: </w:t>
      </w:r>
      <w:r w:rsidRPr="00A73336">
        <w:rPr>
          <w:rFonts w:ascii="Tahoma" w:eastAsia="Times New Roman" w:hAnsi="Tahoma" w:cs="Tahoma"/>
          <w:lang w:eastAsia="el-GR"/>
        </w:rPr>
        <w:t xml:space="preserve">«Οι Βυζαντινοί Ασκητικοί και Πνευματικοί Πατέρες». (Μετάφραση Παναγιώτη Κ. </w:t>
      </w:r>
      <w:proofErr w:type="spellStart"/>
      <w:r w:rsidRPr="00A73336">
        <w:rPr>
          <w:rFonts w:ascii="Tahoma" w:eastAsia="Times New Roman" w:hAnsi="Tahoma" w:cs="Tahoma"/>
          <w:lang w:eastAsia="el-GR"/>
        </w:rPr>
        <w:t>Πάλλη</w:t>
      </w:r>
      <w:proofErr w:type="spellEnd"/>
      <w:r w:rsidRPr="00A73336">
        <w:rPr>
          <w:rFonts w:ascii="Tahoma" w:eastAsia="Times New Roman" w:hAnsi="Tahoma" w:cs="Tahoma"/>
          <w:lang w:eastAsia="el-GR"/>
        </w:rPr>
        <w:t xml:space="preserve">. Εκδόσεις </w:t>
      </w:r>
      <w:proofErr w:type="spellStart"/>
      <w:r w:rsidRPr="00A73336">
        <w:rPr>
          <w:rFonts w:ascii="Tahoma" w:eastAsia="Times New Roman" w:hAnsi="Tahoma" w:cs="Tahoma"/>
          <w:lang w:eastAsia="el-GR"/>
        </w:rPr>
        <w:t>Πουρναρά</w:t>
      </w:r>
      <w:proofErr w:type="spellEnd"/>
      <w:r w:rsidRPr="00A73336">
        <w:rPr>
          <w:rFonts w:ascii="Tahoma" w:eastAsia="Times New Roman" w:hAnsi="Tahoma" w:cs="Tahoma"/>
          <w:lang w:eastAsia="el-GR"/>
        </w:rPr>
        <w:t>. Θεσσαλονίκη 1992).</w:t>
      </w:r>
    </w:p>
    <w:p w:rsidR="00BC50F2" w:rsidRPr="00A73336" w:rsidRDefault="00BC50F2" w:rsidP="00BC50F2">
      <w:pPr>
        <w:shd w:val="clear" w:color="auto" w:fill="EAE2CD"/>
        <w:spacing w:line="240" w:lineRule="auto"/>
        <w:rPr>
          <w:rFonts w:ascii="Tahoma" w:eastAsia="Times New Roman" w:hAnsi="Tahoma" w:cs="Tahoma"/>
          <w:lang w:eastAsia="el-GR"/>
        </w:rPr>
      </w:pPr>
      <w:r w:rsidRPr="00A73336">
        <w:rPr>
          <w:rFonts w:ascii="Tahoma" w:eastAsia="Times New Roman" w:hAnsi="Tahoma" w:cs="Tahoma"/>
          <w:lang w:eastAsia="el-GR"/>
        </w:rPr>
        <w:br/>
      </w:r>
      <w:r w:rsidRPr="00A73336">
        <w:rPr>
          <w:rFonts w:ascii="Tahoma" w:eastAsia="Times New Roman" w:hAnsi="Tahoma" w:cs="Tahoma"/>
          <w:b/>
          <w:bCs/>
          <w:lang w:eastAsia="el-GR"/>
        </w:rPr>
        <w:t xml:space="preserve">Ο Πρωθιερέας Καθηγητής Γεώργιος </w:t>
      </w:r>
      <w:proofErr w:type="spellStart"/>
      <w:r w:rsidRPr="00A73336">
        <w:rPr>
          <w:rFonts w:ascii="Tahoma" w:eastAsia="Times New Roman" w:hAnsi="Tahoma" w:cs="Tahoma"/>
          <w:b/>
          <w:bCs/>
          <w:lang w:eastAsia="el-GR"/>
        </w:rPr>
        <w:t>Βασίλιεβιτς</w:t>
      </w:r>
      <w:proofErr w:type="spellEnd"/>
      <w:r w:rsidRPr="00A73336">
        <w:rPr>
          <w:rFonts w:ascii="Tahoma" w:eastAsia="Times New Roman" w:hAnsi="Tahoma" w:cs="Tahoma"/>
          <w:b/>
          <w:bCs/>
          <w:lang w:eastAsia="el-GR"/>
        </w:rPr>
        <w:t xml:space="preserve"> Φλορόφσκι ή </w:t>
      </w:r>
      <w:proofErr w:type="spellStart"/>
      <w:r w:rsidRPr="00A73336">
        <w:rPr>
          <w:rFonts w:ascii="Tahoma" w:eastAsia="Times New Roman" w:hAnsi="Tahoma" w:cs="Tahoma"/>
          <w:b/>
          <w:bCs/>
          <w:lang w:eastAsia="el-GR"/>
        </w:rPr>
        <w:t>Φλορόφσκυ</w:t>
      </w:r>
      <w:proofErr w:type="spellEnd"/>
      <w:r w:rsidRPr="00A73336">
        <w:rPr>
          <w:rFonts w:ascii="Tahoma" w:eastAsia="Times New Roman" w:hAnsi="Tahoma" w:cs="Tahoma"/>
          <w:lang w:eastAsia="el-GR"/>
        </w:rPr>
        <w:t xml:space="preserve">, ήταν ένας από τους πιο επιφανείς Ορθόδοξους Θεολόγους και Ιστορικούς της χριστιανικής σκέψεως. Ο ίδιος αποτέλεσε μια από τις πλέον σημαντικές προσωπικότητες της Ρωσικής ορθοδόξου σκέψεως, με παγκόσμια εμβέλεια, αφού η επιστημονική του κατάρτιση τον έφερε να διδάσκει στο Πανεπιστήμιο της </w:t>
      </w:r>
      <w:proofErr w:type="spellStart"/>
      <w:r w:rsidRPr="00A73336">
        <w:rPr>
          <w:rFonts w:ascii="Tahoma" w:eastAsia="Times New Roman" w:hAnsi="Tahoma" w:cs="Tahoma"/>
          <w:lang w:eastAsia="el-GR"/>
        </w:rPr>
        <w:t>Columbia</w:t>
      </w:r>
      <w:proofErr w:type="spellEnd"/>
      <w:r w:rsidRPr="00A73336">
        <w:rPr>
          <w:rFonts w:ascii="Tahoma" w:eastAsia="Times New Roman" w:hAnsi="Tahoma" w:cs="Tahoma"/>
          <w:lang w:eastAsia="el-GR"/>
        </w:rPr>
        <w:t xml:space="preserve"> και στο </w:t>
      </w:r>
      <w:proofErr w:type="spellStart"/>
      <w:r w:rsidRPr="00A73336">
        <w:rPr>
          <w:rFonts w:ascii="Tahoma" w:eastAsia="Times New Roman" w:hAnsi="Tahoma" w:cs="Tahoma"/>
          <w:lang w:eastAsia="el-GR"/>
        </w:rPr>
        <w:t>Union</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Theological</w:t>
      </w:r>
      <w:proofErr w:type="spellEnd"/>
      <w:r w:rsidRPr="00A73336">
        <w:rPr>
          <w:rFonts w:ascii="Tahoma" w:eastAsia="Times New Roman" w:hAnsi="Tahoma" w:cs="Tahoma"/>
          <w:lang w:eastAsia="el-GR"/>
        </w:rPr>
        <w:t xml:space="preserve"> </w:t>
      </w:r>
      <w:proofErr w:type="spellStart"/>
      <w:r w:rsidRPr="00A73336">
        <w:rPr>
          <w:rFonts w:ascii="Tahoma" w:eastAsia="Times New Roman" w:hAnsi="Tahoma" w:cs="Tahoma"/>
          <w:lang w:eastAsia="el-GR"/>
        </w:rPr>
        <w:t>Seminary</w:t>
      </w:r>
      <w:proofErr w:type="spellEnd"/>
      <w:r w:rsidRPr="00A73336">
        <w:rPr>
          <w:rFonts w:ascii="Tahoma" w:eastAsia="Times New Roman" w:hAnsi="Tahoma" w:cs="Tahoma"/>
          <w:lang w:eastAsia="el-GR"/>
        </w:rPr>
        <w:t xml:space="preserve">. Από το 1956 μέχρι το 1964 ανέλαβε την έδρα της εκκλησιαστικής ιστορίας της Ανατολής στο Πανεπιστήμιο του </w:t>
      </w:r>
      <w:proofErr w:type="spellStart"/>
      <w:r w:rsidRPr="00A73336">
        <w:rPr>
          <w:rFonts w:ascii="Tahoma" w:eastAsia="Times New Roman" w:hAnsi="Tahoma" w:cs="Tahoma"/>
          <w:lang w:eastAsia="el-GR"/>
        </w:rPr>
        <w:t>Ηαrvard</w:t>
      </w:r>
      <w:proofErr w:type="spellEnd"/>
      <w:r w:rsidRPr="00A73336">
        <w:rPr>
          <w:rFonts w:ascii="Tahoma" w:eastAsia="Times New Roman" w:hAnsi="Tahoma" w:cs="Tahoma"/>
          <w:lang w:eastAsia="el-GR"/>
        </w:rPr>
        <w:t>. Πέθανε στο Πρίνστον του Νιού Τζέρσεϊ σε ηλικία 86 ετών, στις 11 Αυγούστου 1979</w:t>
      </w:r>
    </w:p>
    <w:p w:rsidR="009E26F8" w:rsidRPr="00A73336" w:rsidRDefault="009E26F8">
      <w:pPr>
        <w:rPr>
          <w:rFonts w:ascii="Tahoma" w:hAnsi="Tahoma" w:cs="Tahoma"/>
        </w:rPr>
      </w:pPr>
    </w:p>
    <w:p w:rsidR="00A73336" w:rsidRPr="00A73336" w:rsidRDefault="00A73336">
      <w:pPr>
        <w:rPr>
          <w:rFonts w:ascii="Tahoma" w:hAnsi="Tahoma" w:cs="Tahoma"/>
        </w:rPr>
      </w:pPr>
    </w:p>
    <w:sectPr w:rsidR="00A73336" w:rsidRPr="00A73336" w:rsidSect="009E26F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Trebuchet MS">
    <w:panose1 w:val="020B0603020202020204"/>
    <w:charset w:val="A1"/>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BC50F2"/>
    <w:rsid w:val="007C6431"/>
    <w:rsid w:val="009E26F8"/>
    <w:rsid w:val="00A73336"/>
    <w:rsid w:val="00BC50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6F8"/>
  </w:style>
  <w:style w:type="paragraph" w:styleId="3">
    <w:name w:val="heading 3"/>
    <w:basedOn w:val="a"/>
    <w:link w:val="3Char"/>
    <w:uiPriority w:val="9"/>
    <w:qFormat/>
    <w:rsid w:val="00BC50F2"/>
    <w:pPr>
      <w:spacing w:after="0"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BC50F2"/>
    <w:rPr>
      <w:rFonts w:ascii="Times New Roman" w:eastAsia="Times New Roman" w:hAnsi="Times New Roman" w:cs="Times New Roman"/>
      <w:b/>
      <w:bCs/>
      <w:sz w:val="27"/>
      <w:szCs w:val="27"/>
      <w:lang w:eastAsia="el-GR"/>
    </w:rPr>
  </w:style>
  <w:style w:type="character" w:styleId="-">
    <w:name w:val="Hyperlink"/>
    <w:basedOn w:val="a0"/>
    <w:uiPriority w:val="99"/>
    <w:semiHidden/>
    <w:unhideWhenUsed/>
    <w:rsid w:val="00BC50F2"/>
    <w:rPr>
      <w:strike w:val="0"/>
      <w:dstrike w:val="0"/>
      <w:color w:val="BF9000"/>
      <w:u w:val="none"/>
      <w:effect w:val="none"/>
    </w:rPr>
  </w:style>
  <w:style w:type="paragraph" w:styleId="a3">
    <w:name w:val="Balloon Text"/>
    <w:basedOn w:val="a"/>
    <w:link w:val="Char"/>
    <w:uiPriority w:val="99"/>
    <w:semiHidden/>
    <w:unhideWhenUsed/>
    <w:rsid w:val="00BC50F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C50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2636916">
      <w:bodyDiv w:val="1"/>
      <w:marLeft w:val="0"/>
      <w:marRight w:val="0"/>
      <w:marTop w:val="0"/>
      <w:marBottom w:val="0"/>
      <w:divBdr>
        <w:top w:val="none" w:sz="0" w:space="0" w:color="auto"/>
        <w:left w:val="none" w:sz="0" w:space="0" w:color="auto"/>
        <w:bottom w:val="none" w:sz="0" w:space="0" w:color="auto"/>
        <w:right w:val="none" w:sz="0" w:space="0" w:color="auto"/>
      </w:divBdr>
      <w:divsChild>
        <w:div w:id="522482080">
          <w:marLeft w:val="0"/>
          <w:marRight w:val="0"/>
          <w:marTop w:val="0"/>
          <w:marBottom w:val="0"/>
          <w:divBdr>
            <w:top w:val="none" w:sz="0" w:space="0" w:color="auto"/>
            <w:left w:val="none" w:sz="0" w:space="0" w:color="auto"/>
            <w:bottom w:val="none" w:sz="0" w:space="0" w:color="auto"/>
            <w:right w:val="none" w:sz="0" w:space="0" w:color="auto"/>
          </w:divBdr>
          <w:divsChild>
            <w:div w:id="1336110182">
              <w:marLeft w:val="0"/>
              <w:marRight w:val="0"/>
              <w:marTop w:val="0"/>
              <w:marBottom w:val="0"/>
              <w:divBdr>
                <w:top w:val="none" w:sz="0" w:space="0" w:color="auto"/>
                <w:left w:val="none" w:sz="0" w:space="0" w:color="auto"/>
                <w:bottom w:val="none" w:sz="0" w:space="0" w:color="auto"/>
                <w:right w:val="none" w:sz="0" w:space="0" w:color="auto"/>
              </w:divBdr>
              <w:divsChild>
                <w:div w:id="2095778085">
                  <w:marLeft w:val="0"/>
                  <w:marRight w:val="0"/>
                  <w:marTop w:val="0"/>
                  <w:marBottom w:val="0"/>
                  <w:divBdr>
                    <w:top w:val="none" w:sz="0" w:space="0" w:color="auto"/>
                    <w:left w:val="none" w:sz="0" w:space="0" w:color="auto"/>
                    <w:bottom w:val="none" w:sz="0" w:space="0" w:color="auto"/>
                    <w:right w:val="none" w:sz="0" w:space="0" w:color="auto"/>
                  </w:divBdr>
                  <w:divsChild>
                    <w:div w:id="2140341268">
                      <w:marLeft w:val="0"/>
                      <w:marRight w:val="0"/>
                      <w:marTop w:val="0"/>
                      <w:marBottom w:val="0"/>
                      <w:divBdr>
                        <w:top w:val="none" w:sz="0" w:space="0" w:color="auto"/>
                        <w:left w:val="none" w:sz="0" w:space="0" w:color="auto"/>
                        <w:bottom w:val="none" w:sz="0" w:space="0" w:color="auto"/>
                        <w:right w:val="none" w:sz="0" w:space="0" w:color="auto"/>
                      </w:divBdr>
                      <w:divsChild>
                        <w:div w:id="1595818592">
                          <w:marLeft w:val="0"/>
                          <w:marRight w:val="0"/>
                          <w:marTop w:val="0"/>
                          <w:marBottom w:val="0"/>
                          <w:divBdr>
                            <w:top w:val="none" w:sz="0" w:space="0" w:color="auto"/>
                            <w:left w:val="none" w:sz="0" w:space="0" w:color="auto"/>
                            <w:bottom w:val="none" w:sz="0" w:space="0" w:color="auto"/>
                            <w:right w:val="none" w:sz="0" w:space="0" w:color="auto"/>
                          </w:divBdr>
                          <w:divsChild>
                            <w:div w:id="1937982007">
                              <w:marLeft w:val="0"/>
                              <w:marRight w:val="0"/>
                              <w:marTop w:val="0"/>
                              <w:marBottom w:val="0"/>
                              <w:divBdr>
                                <w:top w:val="none" w:sz="0" w:space="0" w:color="auto"/>
                                <w:left w:val="none" w:sz="0" w:space="0" w:color="auto"/>
                                <w:bottom w:val="none" w:sz="0" w:space="0" w:color="auto"/>
                                <w:right w:val="none" w:sz="0" w:space="0" w:color="auto"/>
                              </w:divBdr>
                              <w:divsChild>
                                <w:div w:id="2100637312">
                                  <w:marLeft w:val="0"/>
                                  <w:marRight w:val="0"/>
                                  <w:marTop w:val="0"/>
                                  <w:marBottom w:val="0"/>
                                  <w:divBdr>
                                    <w:top w:val="none" w:sz="0" w:space="0" w:color="auto"/>
                                    <w:left w:val="none" w:sz="0" w:space="0" w:color="auto"/>
                                    <w:bottom w:val="none" w:sz="0" w:space="0" w:color="auto"/>
                                    <w:right w:val="none" w:sz="0" w:space="0" w:color="auto"/>
                                  </w:divBdr>
                                  <w:divsChild>
                                    <w:div w:id="1126965864">
                                      <w:marLeft w:val="0"/>
                                      <w:marRight w:val="0"/>
                                      <w:marTop w:val="0"/>
                                      <w:marBottom w:val="0"/>
                                      <w:divBdr>
                                        <w:top w:val="none" w:sz="0" w:space="0" w:color="auto"/>
                                        <w:left w:val="none" w:sz="0" w:space="0" w:color="auto"/>
                                        <w:bottom w:val="none" w:sz="0" w:space="0" w:color="auto"/>
                                        <w:right w:val="none" w:sz="0" w:space="0" w:color="auto"/>
                                      </w:divBdr>
                                      <w:divsChild>
                                        <w:div w:id="1586576880">
                                          <w:marLeft w:val="0"/>
                                          <w:marRight w:val="0"/>
                                          <w:marTop w:val="0"/>
                                          <w:marBottom w:val="0"/>
                                          <w:divBdr>
                                            <w:top w:val="none" w:sz="0" w:space="0" w:color="auto"/>
                                            <w:left w:val="none" w:sz="0" w:space="0" w:color="auto"/>
                                            <w:bottom w:val="none" w:sz="0" w:space="0" w:color="auto"/>
                                            <w:right w:val="none" w:sz="0" w:space="0" w:color="auto"/>
                                          </w:divBdr>
                                          <w:divsChild>
                                            <w:div w:id="1408921567">
                                              <w:marLeft w:val="0"/>
                                              <w:marRight w:val="0"/>
                                              <w:marTop w:val="0"/>
                                              <w:marBottom w:val="0"/>
                                              <w:divBdr>
                                                <w:top w:val="none" w:sz="0" w:space="0" w:color="auto"/>
                                                <w:left w:val="none" w:sz="0" w:space="0" w:color="auto"/>
                                                <w:bottom w:val="none" w:sz="0" w:space="0" w:color="auto"/>
                                                <w:right w:val="none" w:sz="0" w:space="0" w:color="auto"/>
                                              </w:divBdr>
                                              <w:divsChild>
                                                <w:div w:id="1395086621">
                                                  <w:marLeft w:val="0"/>
                                                  <w:marRight w:val="0"/>
                                                  <w:marTop w:val="0"/>
                                                  <w:marBottom w:val="0"/>
                                                  <w:divBdr>
                                                    <w:top w:val="none" w:sz="0" w:space="0" w:color="auto"/>
                                                    <w:left w:val="none" w:sz="0" w:space="0" w:color="auto"/>
                                                    <w:bottom w:val="none" w:sz="0" w:space="0" w:color="auto"/>
                                                    <w:right w:val="none" w:sz="0" w:space="0" w:color="auto"/>
                                                  </w:divBdr>
                                                  <w:divsChild>
                                                    <w:div w:id="1409616959">
                                                      <w:marLeft w:val="0"/>
                                                      <w:marRight w:val="0"/>
                                                      <w:marTop w:val="0"/>
                                                      <w:marBottom w:val="0"/>
                                                      <w:divBdr>
                                                        <w:top w:val="none" w:sz="0" w:space="0" w:color="auto"/>
                                                        <w:left w:val="none" w:sz="0" w:space="0" w:color="auto"/>
                                                        <w:bottom w:val="none" w:sz="0" w:space="0" w:color="auto"/>
                                                        <w:right w:val="none" w:sz="0" w:space="0" w:color="auto"/>
                                                      </w:divBdr>
                                                      <w:divsChild>
                                                        <w:div w:id="432748927">
                                                          <w:marLeft w:val="0"/>
                                                          <w:marRight w:val="0"/>
                                                          <w:marTop w:val="300"/>
                                                          <w:marBottom w:val="300"/>
                                                          <w:divBdr>
                                                            <w:top w:val="none" w:sz="0" w:space="0" w:color="auto"/>
                                                            <w:left w:val="none" w:sz="0" w:space="0" w:color="auto"/>
                                                            <w:bottom w:val="none" w:sz="0" w:space="0" w:color="auto"/>
                                                            <w:right w:val="none" w:sz="0" w:space="0" w:color="auto"/>
                                                          </w:divBdr>
                                                          <w:divsChild>
                                                            <w:div w:id="164631500">
                                                              <w:marLeft w:val="0"/>
                                                              <w:marRight w:val="0"/>
                                                              <w:marTop w:val="0"/>
                                                              <w:marBottom w:val="0"/>
                                                              <w:divBdr>
                                                                <w:top w:val="none" w:sz="0" w:space="0" w:color="auto"/>
                                                                <w:left w:val="none" w:sz="0" w:space="0" w:color="auto"/>
                                                                <w:bottom w:val="none" w:sz="0" w:space="0" w:color="auto"/>
                                                                <w:right w:val="none" w:sz="0" w:space="0" w:color="auto"/>
                                                              </w:divBdr>
                                                              <w:divsChild>
                                                                <w:div w:id="1072849060">
                                                                  <w:marLeft w:val="0"/>
                                                                  <w:marRight w:val="0"/>
                                                                  <w:marTop w:val="300"/>
                                                                  <w:marBottom w:val="200"/>
                                                                  <w:divBdr>
                                                                    <w:top w:val="single" w:sz="4" w:space="0" w:color="BF002F"/>
                                                                    <w:left w:val="single" w:sz="4" w:space="8" w:color="BF002F"/>
                                                                    <w:bottom w:val="single" w:sz="4" w:space="0" w:color="BF002F"/>
                                                                    <w:right w:val="single" w:sz="4" w:space="8" w:color="BF002F"/>
                                                                  </w:divBdr>
                                                                  <w:divsChild>
                                                                    <w:div w:id="1812938301">
                                                                      <w:marLeft w:val="0"/>
                                                                      <w:marRight w:val="0"/>
                                                                      <w:marTop w:val="0"/>
                                                                      <w:marBottom w:val="0"/>
                                                                      <w:divBdr>
                                                                        <w:top w:val="none" w:sz="0" w:space="0" w:color="auto"/>
                                                                        <w:left w:val="none" w:sz="0" w:space="0" w:color="auto"/>
                                                                        <w:bottom w:val="none" w:sz="0" w:space="0" w:color="auto"/>
                                                                        <w:right w:val="none" w:sz="0" w:space="0" w:color="auto"/>
                                                                      </w:divBdr>
                                                                      <w:divsChild>
                                                                        <w:div w:id="910045363">
                                                                          <w:marLeft w:val="0"/>
                                                                          <w:marRight w:val="0"/>
                                                                          <w:marTop w:val="0"/>
                                                                          <w:marBottom w:val="0"/>
                                                                          <w:divBdr>
                                                                            <w:top w:val="single" w:sz="4" w:space="8" w:color="B1236B"/>
                                                                            <w:left w:val="none" w:sz="0" w:space="0" w:color="auto"/>
                                                                            <w:bottom w:val="none" w:sz="0" w:space="0" w:color="auto"/>
                                                                            <w:right w:val="none" w:sz="0" w:space="0" w:color="auto"/>
                                                                          </w:divBdr>
                                                                          <w:divsChild>
                                                                            <w:div w:id="15887129">
                                                                              <w:marLeft w:val="0"/>
                                                                              <w:marRight w:val="0"/>
                                                                              <w:marTop w:val="0"/>
                                                                              <w:marBottom w:val="0"/>
                                                                              <w:divBdr>
                                                                                <w:top w:val="none" w:sz="0" w:space="0" w:color="auto"/>
                                                                                <w:left w:val="none" w:sz="0" w:space="0" w:color="auto"/>
                                                                                <w:bottom w:val="none" w:sz="0" w:space="0" w:color="auto"/>
                                                                                <w:right w:val="none" w:sz="0" w:space="0" w:color="auto"/>
                                                                              </w:divBdr>
                                                                              <w:divsChild>
                                                                                <w:div w:id="1428891040">
                                                                                  <w:marLeft w:val="0"/>
                                                                                  <w:marRight w:val="0"/>
                                                                                  <w:marTop w:val="0"/>
                                                                                  <w:marBottom w:val="0"/>
                                                                                  <w:divBdr>
                                                                                    <w:top w:val="none" w:sz="0" w:space="0" w:color="auto"/>
                                                                                    <w:left w:val="none" w:sz="0" w:space="0" w:color="auto"/>
                                                                                    <w:bottom w:val="none" w:sz="0" w:space="0" w:color="auto"/>
                                                                                    <w:right w:val="none" w:sz="0" w:space="0" w:color="auto"/>
                                                                                  </w:divBdr>
                                                                                  <w:divsChild>
                                                                                    <w:div w:id="1675035590">
                                                                                      <w:marLeft w:val="0"/>
                                                                                      <w:marRight w:val="0"/>
                                                                                      <w:marTop w:val="0"/>
                                                                                      <w:marBottom w:val="0"/>
                                                                                      <w:divBdr>
                                                                                        <w:top w:val="none" w:sz="0" w:space="0" w:color="auto"/>
                                                                                        <w:left w:val="none" w:sz="0" w:space="0" w:color="auto"/>
                                                                                        <w:bottom w:val="none" w:sz="0" w:space="0" w:color="auto"/>
                                                                                        <w:right w:val="none" w:sz="0" w:space="0" w:color="auto"/>
                                                                                      </w:divBdr>
                                                                                      <w:divsChild>
                                                                                        <w:div w:id="1602831791">
                                                                                          <w:marLeft w:val="0"/>
                                                                                          <w:marRight w:val="0"/>
                                                                                          <w:marTop w:val="0"/>
                                                                                          <w:marBottom w:val="0"/>
                                                                                          <w:divBdr>
                                                                                            <w:top w:val="none" w:sz="0" w:space="0" w:color="auto"/>
                                                                                            <w:left w:val="none" w:sz="0" w:space="0" w:color="auto"/>
                                                                                            <w:bottom w:val="none" w:sz="0" w:space="0" w:color="auto"/>
                                                                                            <w:right w:val="none" w:sz="0" w:space="0" w:color="auto"/>
                                                                                          </w:divBdr>
                                                                                        </w:div>
                                                                                        <w:div w:id="1999651117">
                                                                                          <w:marLeft w:val="0"/>
                                                                                          <w:marRight w:val="0"/>
                                                                                          <w:marTop w:val="0"/>
                                                                                          <w:marBottom w:val="0"/>
                                                                                          <w:divBdr>
                                                                                            <w:top w:val="none" w:sz="0" w:space="0" w:color="auto"/>
                                                                                            <w:left w:val="none" w:sz="0" w:space="0" w:color="auto"/>
                                                                                            <w:bottom w:val="none" w:sz="0" w:space="0" w:color="auto"/>
                                                                                            <w:right w:val="none" w:sz="0" w:space="0" w:color="auto"/>
                                                                                          </w:divBdr>
                                                                                        </w:div>
                                                                                        <w:div w:id="1788499997">
                                                                                          <w:marLeft w:val="0"/>
                                                                                          <w:marRight w:val="0"/>
                                                                                          <w:marTop w:val="0"/>
                                                                                          <w:marBottom w:val="0"/>
                                                                                          <w:divBdr>
                                                                                            <w:top w:val="none" w:sz="0" w:space="0" w:color="auto"/>
                                                                                            <w:left w:val="none" w:sz="0" w:space="0" w:color="auto"/>
                                                                                            <w:bottom w:val="none" w:sz="0" w:space="0" w:color="auto"/>
                                                                                            <w:right w:val="none" w:sz="0" w:space="0" w:color="auto"/>
                                                                                          </w:divBdr>
                                                                                        </w:div>
                                                                                        <w:div w:id="1714109397">
                                                                                          <w:marLeft w:val="0"/>
                                                                                          <w:marRight w:val="0"/>
                                                                                          <w:marTop w:val="0"/>
                                                                                          <w:marBottom w:val="0"/>
                                                                                          <w:divBdr>
                                                                                            <w:top w:val="none" w:sz="0" w:space="0" w:color="auto"/>
                                                                                            <w:left w:val="none" w:sz="0" w:space="0" w:color="auto"/>
                                                                                            <w:bottom w:val="none" w:sz="0" w:space="0" w:color="auto"/>
                                                                                            <w:right w:val="none" w:sz="0" w:space="0" w:color="auto"/>
                                                                                          </w:divBdr>
                                                                                        </w:div>
                                                                                        <w:div w:id="32704201">
                                                                                          <w:marLeft w:val="0"/>
                                                                                          <w:marRight w:val="0"/>
                                                                                          <w:marTop w:val="0"/>
                                                                                          <w:marBottom w:val="0"/>
                                                                                          <w:divBdr>
                                                                                            <w:top w:val="none" w:sz="0" w:space="0" w:color="auto"/>
                                                                                            <w:left w:val="none" w:sz="0" w:space="0" w:color="auto"/>
                                                                                            <w:bottom w:val="none" w:sz="0" w:space="0" w:color="auto"/>
                                                                                            <w:right w:val="none" w:sz="0" w:space="0" w:color="auto"/>
                                                                                          </w:divBdr>
                                                                                        </w:div>
                                                                                        <w:div w:id="1203904004">
                                                                                          <w:marLeft w:val="0"/>
                                                                                          <w:marRight w:val="0"/>
                                                                                          <w:marTop w:val="0"/>
                                                                                          <w:marBottom w:val="0"/>
                                                                                          <w:divBdr>
                                                                                            <w:top w:val="none" w:sz="0" w:space="0" w:color="auto"/>
                                                                                            <w:left w:val="none" w:sz="0" w:space="0" w:color="auto"/>
                                                                                            <w:bottom w:val="none" w:sz="0" w:space="0" w:color="auto"/>
                                                                                            <w:right w:val="none" w:sz="0" w:space="0" w:color="auto"/>
                                                                                          </w:divBdr>
                                                                                        </w:div>
                                                                                        <w:div w:id="572930887">
                                                                                          <w:marLeft w:val="0"/>
                                                                                          <w:marRight w:val="0"/>
                                                                                          <w:marTop w:val="0"/>
                                                                                          <w:marBottom w:val="0"/>
                                                                                          <w:divBdr>
                                                                                            <w:top w:val="none" w:sz="0" w:space="0" w:color="auto"/>
                                                                                            <w:left w:val="none" w:sz="0" w:space="0" w:color="auto"/>
                                                                                            <w:bottom w:val="none" w:sz="0" w:space="0" w:color="auto"/>
                                                                                            <w:right w:val="none" w:sz="0" w:space="0" w:color="auto"/>
                                                                                          </w:divBdr>
                                                                                        </w:div>
                                                                                        <w:div w:id="798844460">
                                                                                          <w:marLeft w:val="0"/>
                                                                                          <w:marRight w:val="0"/>
                                                                                          <w:marTop w:val="0"/>
                                                                                          <w:marBottom w:val="0"/>
                                                                                          <w:divBdr>
                                                                                            <w:top w:val="none" w:sz="0" w:space="0" w:color="auto"/>
                                                                                            <w:left w:val="none" w:sz="0" w:space="0" w:color="auto"/>
                                                                                            <w:bottom w:val="none" w:sz="0" w:space="0" w:color="auto"/>
                                                                                            <w:right w:val="none" w:sz="0" w:space="0" w:color="auto"/>
                                                                                          </w:divBdr>
                                                                                        </w:div>
                                                                                        <w:div w:id="1350792519">
                                                                                          <w:marLeft w:val="0"/>
                                                                                          <w:marRight w:val="0"/>
                                                                                          <w:marTop w:val="0"/>
                                                                                          <w:marBottom w:val="0"/>
                                                                                          <w:divBdr>
                                                                                            <w:top w:val="none" w:sz="0" w:space="0" w:color="auto"/>
                                                                                            <w:left w:val="none" w:sz="0" w:space="0" w:color="auto"/>
                                                                                            <w:bottom w:val="none" w:sz="0" w:space="0" w:color="auto"/>
                                                                                            <w:right w:val="none" w:sz="0" w:space="0" w:color="auto"/>
                                                                                          </w:divBdr>
                                                                                        </w:div>
                                                                                        <w:div w:id="1081485524">
                                                                                          <w:marLeft w:val="0"/>
                                                                                          <w:marRight w:val="0"/>
                                                                                          <w:marTop w:val="0"/>
                                                                                          <w:marBottom w:val="0"/>
                                                                                          <w:divBdr>
                                                                                            <w:top w:val="none" w:sz="0" w:space="0" w:color="auto"/>
                                                                                            <w:left w:val="none" w:sz="0" w:space="0" w:color="auto"/>
                                                                                            <w:bottom w:val="none" w:sz="0" w:space="0" w:color="auto"/>
                                                                                            <w:right w:val="none" w:sz="0" w:space="0" w:color="auto"/>
                                                                                          </w:divBdr>
                                                                                        </w:div>
                                                                                      </w:divsChild>
                                                                                    </w:div>
                                                                                    <w:div w:id="1365980972">
                                                                                      <w:marLeft w:val="0"/>
                                                                                      <w:marRight w:val="0"/>
                                                                                      <w:marTop w:val="0"/>
                                                                                      <w:marBottom w:val="0"/>
                                                                                      <w:divBdr>
                                                                                        <w:top w:val="none" w:sz="0" w:space="0" w:color="auto"/>
                                                                                        <w:left w:val="none" w:sz="0" w:space="0" w:color="auto"/>
                                                                                        <w:bottom w:val="none" w:sz="0" w:space="0" w:color="auto"/>
                                                                                        <w:right w:val="none" w:sz="0" w:space="0" w:color="auto"/>
                                                                                      </w:divBdr>
                                                                                    </w:div>
                                                                                    <w:div w:id="119148143">
                                                                                      <w:marLeft w:val="0"/>
                                                                                      <w:marRight w:val="0"/>
                                                                                      <w:marTop w:val="0"/>
                                                                                      <w:marBottom w:val="0"/>
                                                                                      <w:divBdr>
                                                                                        <w:top w:val="none" w:sz="0" w:space="0" w:color="auto"/>
                                                                                        <w:left w:val="none" w:sz="0" w:space="0" w:color="auto"/>
                                                                                        <w:bottom w:val="none" w:sz="0" w:space="0" w:color="auto"/>
                                                                                        <w:right w:val="none" w:sz="0" w:space="0" w:color="auto"/>
                                                                                      </w:divBdr>
                                                                                      <w:divsChild>
                                                                                        <w:div w:id="80639498">
                                                                                          <w:marLeft w:val="0"/>
                                                                                          <w:marRight w:val="0"/>
                                                                                          <w:marTop w:val="0"/>
                                                                                          <w:marBottom w:val="0"/>
                                                                                          <w:divBdr>
                                                                                            <w:top w:val="none" w:sz="0" w:space="0" w:color="auto"/>
                                                                                            <w:left w:val="none" w:sz="0" w:space="0" w:color="auto"/>
                                                                                            <w:bottom w:val="none" w:sz="0" w:space="0" w:color="auto"/>
                                                                                            <w:right w:val="none" w:sz="0" w:space="0" w:color="auto"/>
                                                                                          </w:divBdr>
                                                                                          <w:divsChild>
                                                                                            <w:div w:id="494297789">
                                                                                              <w:marLeft w:val="0"/>
                                                                                              <w:marRight w:val="0"/>
                                                                                              <w:marTop w:val="0"/>
                                                                                              <w:marBottom w:val="0"/>
                                                                                              <w:divBdr>
                                                                                                <w:top w:val="none" w:sz="0" w:space="0" w:color="auto"/>
                                                                                                <w:left w:val="none" w:sz="0" w:space="0" w:color="auto"/>
                                                                                                <w:bottom w:val="none" w:sz="0" w:space="0" w:color="auto"/>
                                                                                                <w:right w:val="none" w:sz="0" w:space="0" w:color="auto"/>
                                                                                              </w:divBdr>
                                                                                            </w:div>
                                                                                          </w:divsChild>
                                                                                        </w:div>
                                                                                        <w:div w:id="367339018">
                                                                                          <w:marLeft w:val="0"/>
                                                                                          <w:marRight w:val="0"/>
                                                                                          <w:marTop w:val="0"/>
                                                                                          <w:marBottom w:val="0"/>
                                                                                          <w:divBdr>
                                                                                            <w:top w:val="none" w:sz="0" w:space="0" w:color="auto"/>
                                                                                            <w:left w:val="none" w:sz="0" w:space="0" w:color="auto"/>
                                                                                            <w:bottom w:val="none" w:sz="0" w:space="0" w:color="auto"/>
                                                                                            <w:right w:val="none" w:sz="0" w:space="0" w:color="auto"/>
                                                                                          </w:divBdr>
                                                                                        </w:div>
                                                                                        <w:div w:id="1518041701">
                                                                                          <w:marLeft w:val="0"/>
                                                                                          <w:marRight w:val="0"/>
                                                                                          <w:marTop w:val="0"/>
                                                                                          <w:marBottom w:val="0"/>
                                                                                          <w:divBdr>
                                                                                            <w:top w:val="none" w:sz="0" w:space="0" w:color="auto"/>
                                                                                            <w:left w:val="none" w:sz="0" w:space="0" w:color="auto"/>
                                                                                            <w:bottom w:val="none" w:sz="0" w:space="0" w:color="auto"/>
                                                                                            <w:right w:val="none" w:sz="0" w:space="0" w:color="auto"/>
                                                                                          </w:divBdr>
                                                                                        </w:div>
                                                                                        <w:div w:id="352727781">
                                                                                          <w:marLeft w:val="0"/>
                                                                                          <w:marRight w:val="0"/>
                                                                                          <w:marTop w:val="0"/>
                                                                                          <w:marBottom w:val="0"/>
                                                                                          <w:divBdr>
                                                                                            <w:top w:val="none" w:sz="0" w:space="0" w:color="auto"/>
                                                                                            <w:left w:val="none" w:sz="0" w:space="0" w:color="auto"/>
                                                                                            <w:bottom w:val="none" w:sz="0" w:space="0" w:color="auto"/>
                                                                                            <w:right w:val="none" w:sz="0" w:space="0" w:color="auto"/>
                                                                                          </w:divBdr>
                                                                                        </w:div>
                                                                                        <w:div w:id="175269752">
                                                                                          <w:marLeft w:val="0"/>
                                                                                          <w:marRight w:val="0"/>
                                                                                          <w:marTop w:val="0"/>
                                                                                          <w:marBottom w:val="0"/>
                                                                                          <w:divBdr>
                                                                                            <w:top w:val="none" w:sz="0" w:space="0" w:color="auto"/>
                                                                                            <w:left w:val="none" w:sz="0" w:space="0" w:color="auto"/>
                                                                                            <w:bottom w:val="none" w:sz="0" w:space="0" w:color="auto"/>
                                                                                            <w:right w:val="none" w:sz="0" w:space="0" w:color="auto"/>
                                                                                          </w:divBdr>
                                                                                        </w:div>
                                                                                        <w:div w:id="219829048">
                                                                                          <w:marLeft w:val="0"/>
                                                                                          <w:marRight w:val="0"/>
                                                                                          <w:marTop w:val="0"/>
                                                                                          <w:marBottom w:val="0"/>
                                                                                          <w:divBdr>
                                                                                            <w:top w:val="none" w:sz="0" w:space="0" w:color="auto"/>
                                                                                            <w:left w:val="none" w:sz="0" w:space="0" w:color="auto"/>
                                                                                            <w:bottom w:val="none" w:sz="0" w:space="0" w:color="auto"/>
                                                                                            <w:right w:val="none" w:sz="0" w:space="0" w:color="auto"/>
                                                                                          </w:divBdr>
                                                                                        </w:div>
                                                                                        <w:div w:id="635336044">
                                                                                          <w:marLeft w:val="0"/>
                                                                                          <w:marRight w:val="0"/>
                                                                                          <w:marTop w:val="0"/>
                                                                                          <w:marBottom w:val="0"/>
                                                                                          <w:divBdr>
                                                                                            <w:top w:val="none" w:sz="0" w:space="0" w:color="auto"/>
                                                                                            <w:left w:val="none" w:sz="0" w:space="0" w:color="auto"/>
                                                                                            <w:bottom w:val="none" w:sz="0" w:space="0" w:color="auto"/>
                                                                                            <w:right w:val="none" w:sz="0" w:space="0" w:color="auto"/>
                                                                                          </w:divBdr>
                                                                                        </w:div>
                                                                                        <w:div w:id="1645965559">
                                                                                          <w:marLeft w:val="0"/>
                                                                                          <w:marRight w:val="0"/>
                                                                                          <w:marTop w:val="0"/>
                                                                                          <w:marBottom w:val="0"/>
                                                                                          <w:divBdr>
                                                                                            <w:top w:val="none" w:sz="0" w:space="0" w:color="auto"/>
                                                                                            <w:left w:val="none" w:sz="0" w:space="0" w:color="auto"/>
                                                                                            <w:bottom w:val="none" w:sz="0" w:space="0" w:color="auto"/>
                                                                                            <w:right w:val="none" w:sz="0" w:space="0" w:color="auto"/>
                                                                                          </w:divBdr>
                                                                                        </w:div>
                                                                                        <w:div w:id="1681352496">
                                                                                          <w:marLeft w:val="0"/>
                                                                                          <w:marRight w:val="0"/>
                                                                                          <w:marTop w:val="0"/>
                                                                                          <w:marBottom w:val="0"/>
                                                                                          <w:divBdr>
                                                                                            <w:top w:val="none" w:sz="0" w:space="0" w:color="auto"/>
                                                                                            <w:left w:val="none" w:sz="0" w:space="0" w:color="auto"/>
                                                                                            <w:bottom w:val="none" w:sz="0" w:space="0" w:color="auto"/>
                                                                                            <w:right w:val="none" w:sz="0" w:space="0" w:color="auto"/>
                                                                                          </w:divBdr>
                                                                                        </w:div>
                                                                                        <w:div w:id="1307780115">
                                                                                          <w:marLeft w:val="0"/>
                                                                                          <w:marRight w:val="0"/>
                                                                                          <w:marTop w:val="0"/>
                                                                                          <w:marBottom w:val="0"/>
                                                                                          <w:divBdr>
                                                                                            <w:top w:val="none" w:sz="0" w:space="0" w:color="auto"/>
                                                                                            <w:left w:val="none" w:sz="0" w:space="0" w:color="auto"/>
                                                                                            <w:bottom w:val="none" w:sz="0" w:space="0" w:color="auto"/>
                                                                                            <w:right w:val="none" w:sz="0" w:space="0" w:color="auto"/>
                                                                                          </w:divBdr>
                                                                                        </w:div>
                                                                                        <w:div w:id="176240271">
                                                                                          <w:marLeft w:val="0"/>
                                                                                          <w:marRight w:val="0"/>
                                                                                          <w:marTop w:val="0"/>
                                                                                          <w:marBottom w:val="0"/>
                                                                                          <w:divBdr>
                                                                                            <w:top w:val="none" w:sz="0" w:space="0" w:color="auto"/>
                                                                                            <w:left w:val="none" w:sz="0" w:space="0" w:color="auto"/>
                                                                                            <w:bottom w:val="none" w:sz="0" w:space="0" w:color="auto"/>
                                                                                            <w:right w:val="none" w:sz="0" w:space="0" w:color="auto"/>
                                                                                          </w:divBdr>
                                                                                        </w:div>
                                                                                        <w:div w:id="824322663">
                                                                                          <w:marLeft w:val="0"/>
                                                                                          <w:marRight w:val="0"/>
                                                                                          <w:marTop w:val="0"/>
                                                                                          <w:marBottom w:val="0"/>
                                                                                          <w:divBdr>
                                                                                            <w:top w:val="none" w:sz="0" w:space="0" w:color="auto"/>
                                                                                            <w:left w:val="none" w:sz="0" w:space="0" w:color="auto"/>
                                                                                            <w:bottom w:val="none" w:sz="0" w:space="0" w:color="auto"/>
                                                                                            <w:right w:val="none" w:sz="0" w:space="0" w:color="auto"/>
                                                                                          </w:divBdr>
                                                                                        </w:div>
                                                                                        <w:div w:id="1036077074">
                                                                                          <w:marLeft w:val="0"/>
                                                                                          <w:marRight w:val="0"/>
                                                                                          <w:marTop w:val="0"/>
                                                                                          <w:marBottom w:val="0"/>
                                                                                          <w:divBdr>
                                                                                            <w:top w:val="none" w:sz="0" w:space="0" w:color="auto"/>
                                                                                            <w:left w:val="none" w:sz="0" w:space="0" w:color="auto"/>
                                                                                            <w:bottom w:val="none" w:sz="0" w:space="0" w:color="auto"/>
                                                                                            <w:right w:val="none" w:sz="0" w:space="0" w:color="auto"/>
                                                                                          </w:divBdr>
                                                                                        </w:div>
                                                                                        <w:div w:id="21250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hia-siglitiki.blogspot.gr/2013/04/blog-post_75.html" TargetMode="External"/><Relationship Id="rId3" Type="http://schemas.openxmlformats.org/officeDocument/2006/relationships/webSettings" Target="webSettings.xml"/><Relationship Id="rId7" Type="http://schemas.openxmlformats.org/officeDocument/2006/relationships/hyperlink" Target="http://sophia-siglitiki.blogspot.gr/2013/12/GAMOS-koinwnikos-thesmos-h-ypervatiki-poreia-pros-tin-aiwniothta-G.Tziveleki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phia-siglitiki.blogspot.gr/search/label/%CE%9C%CE%BF%CE%BD%CE%B1%CF%87%CE%B9%CF%83%CE%BC%CF%8C%CF%82"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ophia-siglitiki.blogspot.gr/2014/02/istoria-monaxismoy-agios-vasilios-kai-monaxismos.html" TargetMode="Externa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2507</Words>
  <Characters>13538</Characters>
  <Application>Microsoft Office Word</Application>
  <DocSecurity>0</DocSecurity>
  <Lines>112</Lines>
  <Paragraphs>32</Paragraphs>
  <ScaleCrop>false</ScaleCrop>
  <Company/>
  <LinksUpToDate>false</LinksUpToDate>
  <CharactersWithSpaces>16013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muser</dc:creator>
  <cp:lastModifiedBy>muser</cp:lastModifiedBy>
  <cp:revision>2</cp:revision>
  <dcterms:created xsi:type="dcterms:W3CDTF">2014-03-06T15:06:00Z</dcterms:created>
  <dcterms:modified xsi:type="dcterms:W3CDTF">2014-04-04T13:58:00Z</dcterms:modified>
</cp:coreProperties>
</file>